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D1" w:rsidRPr="00F56880" w:rsidRDefault="00F50050" w:rsidP="00D064D1">
      <w:pPr>
        <w:widowControl/>
        <w:tabs>
          <w:tab w:val="left" w:leader="dot" w:pos="8880"/>
        </w:tabs>
        <w:snapToGrid w:val="0"/>
        <w:spacing w:afterLines="50" w:after="180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710190">
        <w:rPr>
          <w:rFonts w:eastAsia="標楷體" w:hint="eastAsia"/>
          <w:color w:val="000000" w:themeColor="text1"/>
          <w:sz w:val="28"/>
        </w:rPr>
        <w:t>新北市立石碇高級中學</w:t>
      </w:r>
      <w:r w:rsidR="00367D30" w:rsidRPr="00367D30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="00D273DB">
        <w:rPr>
          <w:rFonts w:eastAsia="標楷體" w:hint="eastAsia"/>
          <w:color w:val="000000" w:themeColor="text1"/>
          <w:sz w:val="28"/>
          <w:u w:val="single"/>
        </w:rPr>
        <w:t>基本設計</w:t>
      </w:r>
      <w:r w:rsidR="00367D30" w:rsidRPr="00367D30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710190">
        <w:rPr>
          <w:rFonts w:eastAsia="標楷體" w:hint="eastAsia"/>
          <w:color w:val="000000" w:themeColor="text1"/>
          <w:sz w:val="28"/>
        </w:rPr>
        <w:t>課程規</w:t>
      </w:r>
      <w:r w:rsidRPr="00710190">
        <w:rPr>
          <w:rFonts w:eastAsia="標楷體" w:hint="eastAsia"/>
          <w:color w:val="000000" w:themeColor="text1"/>
          <w:sz w:val="28"/>
          <w:szCs w:val="28"/>
        </w:rPr>
        <w:t>劃</w:t>
      </w:r>
      <w:r w:rsidRPr="00710190">
        <w:rPr>
          <w:rFonts w:eastAsia="標楷體" w:hint="eastAsia"/>
          <w:color w:val="000000" w:themeColor="text1"/>
          <w:sz w:val="28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1165"/>
        <w:gridCol w:w="113"/>
        <w:gridCol w:w="205"/>
        <w:gridCol w:w="8"/>
        <w:gridCol w:w="4383"/>
        <w:gridCol w:w="1412"/>
        <w:gridCol w:w="1552"/>
      </w:tblGrid>
      <w:tr w:rsidR="00D064D1" w:rsidRPr="002121E6" w:rsidTr="005915A4">
        <w:trPr>
          <w:cantSplit/>
          <w:trHeight w:val="420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709" w:type="pct"/>
            <w:gridSpan w:val="3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3517" w:type="pct"/>
            <w:gridSpan w:val="4"/>
            <w:vAlign w:val="center"/>
          </w:tcPr>
          <w:p w:rsidR="00D064D1" w:rsidRPr="002121E6" w:rsidRDefault="00D273DB" w:rsidP="005915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基本設計</w:t>
            </w:r>
          </w:p>
        </w:tc>
      </w:tr>
      <w:tr w:rsidR="00D064D1" w:rsidRPr="002121E6" w:rsidTr="005915A4">
        <w:trPr>
          <w:cantSplit/>
          <w:trHeight w:val="46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  <w:gridSpan w:val="3"/>
            <w:tcBorders>
              <w:bottom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3517" w:type="pct"/>
            <w:gridSpan w:val="4"/>
            <w:tcBorders>
              <w:bottom w:val="single" w:sz="4" w:space="0" w:color="auto"/>
            </w:tcBorders>
            <w:vAlign w:val="center"/>
          </w:tcPr>
          <w:p w:rsidR="00D064D1" w:rsidRPr="002121E6" w:rsidRDefault="00D273DB" w:rsidP="005915A4">
            <w:pPr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/>
              </w:rPr>
              <w:t>Basic Design</w:t>
            </w:r>
          </w:p>
        </w:tc>
      </w:tr>
      <w:tr w:rsidR="00D064D1" w:rsidRPr="002121E6" w:rsidTr="005915A4">
        <w:trPr>
          <w:cantSplit/>
          <w:trHeight w:val="465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42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4D1" w:rsidRPr="002121E6" w:rsidRDefault="00D273DB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 xml:space="preserve">內聘 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外聘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8454B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校訂</w:t>
            </w:r>
            <w:r w:rsidR="00D064D1" w:rsidRPr="002121E6">
              <w:rPr>
                <w:rFonts w:ascii="標楷體" w:eastAsia="標楷體" w:hAnsi="標楷體"/>
              </w:rPr>
              <w:t xml:space="preserve">必修 </w:t>
            </w:r>
            <w:r w:rsidR="00D273DB"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>校訂</w:t>
            </w:r>
            <w:r w:rsidR="00D064D1" w:rsidRPr="002121E6">
              <w:rPr>
                <w:rFonts w:ascii="標楷體" w:eastAsia="標楷體" w:hAnsi="標楷體"/>
              </w:rPr>
              <w:t>選修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屬性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D273DB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</w:rPr>
              <w:t>一般科目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不分領域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語文領域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數學領域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社會領域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自然科學領域 </w:t>
            </w:r>
          </w:p>
          <w:p w:rsidR="00D064D1" w:rsidRPr="002121E6" w:rsidRDefault="00D273DB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 xml:space="preserve">藝術領域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 xml:space="preserve">綜合活動領域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 xml:space="preserve">科技領域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 xml:space="preserve">健康與體育領域 </w:t>
            </w:r>
          </w:p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全民國防教育 </w:t>
            </w:r>
            <w:r w:rsidR="008454B1"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跨領域/科目專題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實作及探索體驗</w:t>
            </w:r>
            <w:r w:rsidRPr="002121E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開課方式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原班級</w:t>
            </w:r>
            <w:r w:rsidRPr="002121E6">
              <w:rPr>
                <w:rFonts w:ascii="標楷體" w:eastAsia="標楷體" w:hAnsi="標楷體"/>
              </w:rPr>
              <w:t xml:space="preserve"> </w:t>
            </w:r>
            <w:r w:rsidR="008454B1"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跨班 </w:t>
            </w:r>
            <w:r w:rsidR="00D273DB"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 w:hint="eastAsia"/>
              </w:rPr>
              <w:t xml:space="preserve">跨學程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跨年級</w:t>
            </w:r>
          </w:p>
        </w:tc>
      </w:tr>
      <w:tr w:rsidR="00D064D1" w:rsidRPr="002121E6" w:rsidTr="005915A4">
        <w:trPr>
          <w:cantSplit/>
          <w:trHeight w:val="420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D064D1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普通型高級中等學校課程綱要</w:t>
            </w:r>
          </w:p>
          <w:p w:rsidR="00D064D1" w:rsidRPr="002121E6" w:rsidRDefault="00D064D1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技術型高級中等學校群科課程綱要</w:t>
            </w:r>
          </w:p>
          <w:p w:rsidR="00D064D1" w:rsidRPr="002121E6" w:rsidRDefault="00D273DB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</w:rPr>
              <w:t>學校自行規劃科目</w:t>
            </w:r>
          </w:p>
          <w:p w:rsidR="00D064D1" w:rsidRPr="002121E6" w:rsidRDefault="00D064D1" w:rsidP="005915A4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其他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/>
              </w:rPr>
              <w:t>課綱</w:t>
            </w:r>
          </w:p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ind w:left="-1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D064D1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A1.身心素質與自我精進 </w:t>
            </w:r>
            <w:r w:rsidR="008454B1"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 w:rsidR="00D273DB"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D273DB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B1.符號運用與溝通表達</w:t>
            </w: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 w:rsidR="008454B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</w:tc>
      </w:tr>
      <w:tr w:rsidR="00D064D1" w:rsidRPr="002121E6" w:rsidTr="005915A4">
        <w:trPr>
          <w:cantSplit/>
          <w:trHeight w:val="306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D064D1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C1.道德實踐與公民意識</w:t>
            </w:r>
            <w:r w:rsidR="00D273DB"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人際關係與團隊合作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D273DB" w:rsidP="005915A4">
            <w:pPr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探索創新、溝通表達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適用學程</w:t>
            </w:r>
          </w:p>
        </w:tc>
        <w:tc>
          <w:tcPr>
            <w:tcW w:w="2809" w:type="pct"/>
            <w:gridSpan w:val="5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不分學程</w:t>
            </w:r>
          </w:p>
        </w:tc>
        <w:tc>
          <w:tcPr>
            <w:tcW w:w="675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開課</w:t>
            </w:r>
          </w:p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742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</w:t>
            </w:r>
            <w:r w:rsidR="009A7315">
              <w:rPr>
                <w:rFonts w:ascii="標楷體" w:eastAsia="標楷體" w:hAnsi="標楷體" w:hint="eastAsia"/>
              </w:rPr>
              <w:t>2</w:t>
            </w:r>
            <w:r w:rsidRPr="002121E6">
              <w:rPr>
                <w:rFonts w:ascii="標楷體" w:eastAsia="標楷體" w:hAnsi="標楷體"/>
              </w:rPr>
              <w:t>學年</w:t>
            </w:r>
          </w:p>
          <w:p w:rsidR="00D064D1" w:rsidRPr="002121E6" w:rsidRDefault="00D064D1" w:rsidP="008454B1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</w:t>
            </w:r>
            <w:r w:rsidR="009A7315">
              <w:rPr>
                <w:rFonts w:ascii="標楷體" w:eastAsia="標楷體" w:hAnsi="標楷體" w:hint="eastAsia"/>
              </w:rPr>
              <w:t>1、2</w:t>
            </w:r>
            <w:bookmarkStart w:id="0" w:name="_GoBack"/>
            <w:bookmarkEnd w:id="0"/>
            <w:r w:rsidRPr="002121E6">
              <w:rPr>
                <w:rFonts w:ascii="標楷體" w:eastAsia="標楷體" w:hAnsi="標楷體"/>
              </w:rPr>
              <w:t>學期</w:t>
            </w:r>
          </w:p>
        </w:tc>
      </w:tr>
      <w:tr w:rsidR="00D064D1" w:rsidRPr="002121E6" w:rsidTr="005915A4">
        <w:trPr>
          <w:cantSplit/>
          <w:trHeight w:val="34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273DB">
              <w:rPr>
                <w:rFonts w:ascii="標楷體" w:eastAsia="標楷體" w:hAnsi="標楷體" w:hint="eastAsia"/>
              </w:rPr>
              <w:t>/2</w:t>
            </w:r>
          </w:p>
        </w:tc>
      </w:tr>
      <w:tr w:rsidR="00D064D1" w:rsidRPr="002121E6" w:rsidTr="005915A4">
        <w:trPr>
          <w:cantSplit/>
          <w:trHeight w:val="509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4226" w:type="pct"/>
            <w:gridSpan w:val="7"/>
          </w:tcPr>
          <w:p w:rsidR="00D064D1" w:rsidRPr="002121E6" w:rsidRDefault="008454B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</w:rPr>
              <w:t>無</w:t>
            </w:r>
          </w:p>
          <w:p w:rsidR="00D064D1" w:rsidRPr="002121E6" w:rsidRDefault="00D273DB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</w:rPr>
              <w:t>有</w:t>
            </w:r>
          </w:p>
        </w:tc>
      </w:tr>
      <w:tr w:rsidR="00D064D1" w:rsidRPr="002121E6" w:rsidTr="005915A4">
        <w:trPr>
          <w:cantSplit/>
          <w:trHeight w:val="509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615" w:type="pct"/>
            <w:gridSpan w:val="5"/>
            <w:vAlign w:val="center"/>
          </w:tcPr>
          <w:p w:rsidR="00D064D1" w:rsidRPr="002121E6" w:rsidRDefault="00D273DB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高一美術</w:t>
            </w:r>
          </w:p>
        </w:tc>
      </w:tr>
      <w:tr w:rsidR="00D064D1" w:rsidRPr="002121E6" w:rsidTr="005915A4">
        <w:trPr>
          <w:cantSplit/>
          <w:trHeight w:val="74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  <w:strike/>
              </w:rPr>
            </w:pPr>
            <w:r w:rsidRPr="002121E6">
              <w:rPr>
                <w:rFonts w:ascii="標楷體" w:eastAsia="標楷體" w:hAnsi="標楷體" w:hint="eastAsia"/>
              </w:rPr>
              <w:t>教學</w:t>
            </w:r>
            <w:r w:rsidRPr="002121E6">
              <w:rPr>
                <w:rFonts w:ascii="標楷體" w:eastAsia="標楷體" w:hAnsi="標楷體"/>
              </w:rPr>
              <w:t>目標</w:t>
            </w:r>
          </w:p>
        </w:tc>
        <w:tc>
          <w:tcPr>
            <w:tcW w:w="4226" w:type="pct"/>
            <w:gridSpan w:val="7"/>
          </w:tcPr>
          <w:p w:rsidR="00D273DB" w:rsidRPr="00D273DB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1.認知：</w:t>
            </w:r>
          </w:p>
          <w:p w:rsidR="00D273DB" w:rsidRPr="00D273DB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(1)</w:t>
            </w:r>
            <w:r w:rsidRPr="00D273DB">
              <w:rPr>
                <w:rFonts w:ascii="標楷體" w:eastAsia="標楷體" w:hAnsi="標楷體" w:hint="eastAsia"/>
              </w:rPr>
              <w:tab/>
              <w:t>能掌握基本設計方法，並能恰當運用設計要素。</w:t>
            </w:r>
          </w:p>
          <w:p w:rsidR="00D273DB" w:rsidRPr="00D273DB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(2)</w:t>
            </w:r>
            <w:r w:rsidRPr="00D273DB">
              <w:rPr>
                <w:rFonts w:ascii="標楷體" w:eastAsia="標楷體" w:hAnsi="標楷體" w:hint="eastAsia"/>
              </w:rPr>
              <w:tab/>
              <w:t>能掌握平面構成方法，經營合宜版面。</w:t>
            </w:r>
          </w:p>
          <w:p w:rsidR="00D273DB" w:rsidRPr="00D273DB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(3)</w:t>
            </w:r>
            <w:r w:rsidRPr="00D273DB">
              <w:rPr>
                <w:rFonts w:ascii="標楷體" w:eastAsia="標楷體" w:hAnsi="標楷體" w:hint="eastAsia"/>
              </w:rPr>
              <w:tab/>
              <w:t>能使用設計思考方式，並運用至實作。</w:t>
            </w:r>
          </w:p>
          <w:p w:rsidR="00D273DB" w:rsidRPr="00D273DB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 xml:space="preserve">2.情意： </w:t>
            </w:r>
          </w:p>
          <w:p w:rsidR="00D273DB" w:rsidRPr="00D273DB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(1)</w:t>
            </w:r>
            <w:r w:rsidRPr="00D273DB">
              <w:rPr>
                <w:rFonts w:ascii="標楷體" w:eastAsia="標楷體" w:hAnsi="標楷體" w:hint="eastAsia"/>
              </w:rPr>
              <w:tab/>
              <w:t>能理解設計思潮與社會脈動之關係。</w:t>
            </w:r>
          </w:p>
          <w:p w:rsidR="00D273DB" w:rsidRPr="00D273DB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(2)</w:t>
            </w:r>
            <w:r w:rsidRPr="00D273DB">
              <w:rPr>
                <w:rFonts w:ascii="標楷體" w:eastAsia="標楷體" w:hAnsi="標楷體" w:hint="eastAsia"/>
              </w:rPr>
              <w:tab/>
              <w:t>能體認通用設計及綠色設計中的世界公民精神，運用設計解決問題、培養同理心。</w:t>
            </w:r>
          </w:p>
          <w:p w:rsidR="00D273DB" w:rsidRPr="00D273DB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(3)</w:t>
            </w:r>
            <w:r w:rsidRPr="00D273DB">
              <w:rPr>
                <w:rFonts w:ascii="標楷體" w:eastAsia="標楷體" w:hAnsi="標楷體" w:hint="eastAsia"/>
              </w:rPr>
              <w:tab/>
              <w:t>小組討論中能勇於提出自己的見解，團隊合作中能有包容力和統整協調能力。</w:t>
            </w:r>
          </w:p>
          <w:p w:rsidR="00D273DB" w:rsidRPr="00D273DB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技能：</w:t>
            </w:r>
          </w:p>
          <w:p w:rsidR="00D273DB" w:rsidRPr="00D273DB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(1)</w:t>
            </w:r>
            <w:r w:rsidRPr="00D273DB">
              <w:rPr>
                <w:rFonts w:ascii="標楷體" w:eastAsia="標楷體" w:hAnsi="標楷體" w:hint="eastAsia"/>
              </w:rPr>
              <w:tab/>
              <w:t>熟悉平面相關媒材操作。</w:t>
            </w:r>
          </w:p>
          <w:p w:rsidR="00D273DB" w:rsidRPr="00D273DB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(2)</w:t>
            </w:r>
            <w:r w:rsidRPr="00D273DB">
              <w:rPr>
                <w:rFonts w:ascii="標楷體" w:eastAsia="標楷體" w:hAnsi="標楷體" w:hint="eastAsia"/>
              </w:rPr>
              <w:tab/>
              <w:t>能展現資料蒐集與統整能力。</w:t>
            </w:r>
          </w:p>
          <w:p w:rsidR="00D064D1" w:rsidRPr="002121E6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發表評論時，能組織內容架構，口語流暢、完整表達說明。</w:t>
            </w:r>
          </w:p>
        </w:tc>
      </w:tr>
      <w:tr w:rsidR="00D064D1" w:rsidRPr="002121E6" w:rsidTr="005915A4">
        <w:trPr>
          <w:cantSplit/>
          <w:trHeight w:val="128"/>
          <w:jc w:val="center"/>
        </w:trPr>
        <w:tc>
          <w:tcPr>
            <w:tcW w:w="5000" w:type="pct"/>
            <w:gridSpan w:val="8"/>
            <w:vAlign w:val="center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</w:t>
            </w:r>
            <w:r w:rsidRPr="002121E6">
              <w:rPr>
                <w:rFonts w:ascii="標楷體" w:eastAsia="標楷體" w:hAnsi="標楷體" w:hint="eastAsia"/>
              </w:rPr>
              <w:t>內容</w:t>
            </w:r>
          </w:p>
        </w:tc>
      </w:tr>
      <w:tr w:rsidR="00D064D1" w:rsidRPr="002121E6" w:rsidTr="005915A4">
        <w:trPr>
          <w:cantSplit/>
          <w:trHeight w:val="26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主要單元</w:t>
            </w:r>
          </w:p>
        </w:tc>
        <w:tc>
          <w:tcPr>
            <w:tcW w:w="2809" w:type="pct"/>
            <w:gridSpan w:val="5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675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備註</w:t>
            </w:r>
          </w:p>
        </w:tc>
      </w:tr>
      <w:tr w:rsidR="00D273DB" w:rsidRPr="002121E6" w:rsidTr="007F4591">
        <w:trPr>
          <w:cantSplit/>
          <w:trHeight w:val="871"/>
          <w:jc w:val="center"/>
        </w:trPr>
        <w:tc>
          <w:tcPr>
            <w:tcW w:w="774" w:type="pct"/>
            <w:vAlign w:val="center"/>
          </w:tcPr>
          <w:p w:rsidR="00D273DB" w:rsidRPr="00AE13FB" w:rsidRDefault="00D273DB" w:rsidP="00D273D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E13FB">
              <w:rPr>
                <w:rFonts w:ascii="標楷體" w:eastAsia="標楷體" w:hAnsi="標楷體" w:hint="eastAsia"/>
                <w:color w:val="000000" w:themeColor="text1"/>
                <w:kern w:val="0"/>
              </w:rPr>
              <w:t>設計概論</w:t>
            </w:r>
          </w:p>
        </w:tc>
        <w:tc>
          <w:tcPr>
            <w:tcW w:w="2809" w:type="pct"/>
            <w:gridSpan w:val="5"/>
            <w:vAlign w:val="center"/>
          </w:tcPr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/>
              </w:rPr>
              <w:t>設計定義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107">
              <w:rPr>
                <w:rFonts w:ascii="標楷體" w:eastAsia="標楷體" w:hAnsi="標楷體"/>
              </w:rPr>
              <w:t>基本設計範疇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107">
              <w:rPr>
                <w:rFonts w:ascii="標楷體" w:eastAsia="標楷體" w:hAnsi="標楷體" w:hint="eastAsia"/>
              </w:rPr>
              <w:t>設計相關職業</w:t>
            </w:r>
          </w:p>
        </w:tc>
        <w:tc>
          <w:tcPr>
            <w:tcW w:w="675" w:type="pct"/>
          </w:tcPr>
          <w:p w:rsidR="00D273DB" w:rsidRPr="002121E6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42" w:type="pct"/>
          </w:tcPr>
          <w:p w:rsidR="00D273DB" w:rsidRPr="002121E6" w:rsidRDefault="00D273DB" w:rsidP="00D273D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273DB" w:rsidRPr="002121E6" w:rsidTr="007F4591">
        <w:trPr>
          <w:cantSplit/>
          <w:trHeight w:val="495"/>
          <w:jc w:val="center"/>
        </w:trPr>
        <w:tc>
          <w:tcPr>
            <w:tcW w:w="774" w:type="pct"/>
          </w:tcPr>
          <w:p w:rsidR="00D273DB" w:rsidRPr="00AE13FB" w:rsidRDefault="00D273DB" w:rsidP="00D273DB">
            <w:pPr>
              <w:rPr>
                <w:rFonts w:ascii="標楷體" w:eastAsia="標楷體" w:hAnsi="標楷體"/>
              </w:rPr>
            </w:pPr>
            <w:r w:rsidRPr="00AE13FB">
              <w:rPr>
                <w:rFonts w:ascii="標楷體" w:eastAsia="標楷體" w:hAnsi="標楷體" w:hint="eastAsia"/>
              </w:rPr>
              <w:lastRenderedPageBreak/>
              <w:t>設計思考方式</w:t>
            </w:r>
          </w:p>
        </w:tc>
        <w:tc>
          <w:tcPr>
            <w:tcW w:w="2809" w:type="pct"/>
            <w:gridSpan w:val="5"/>
          </w:tcPr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 w:hint="eastAsia"/>
              </w:rPr>
              <w:t>設計思考簡介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 w:hint="eastAsia"/>
              </w:rPr>
              <w:t>設計思考應用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 w:hint="eastAsia"/>
              </w:rPr>
              <w:t>設計思考實作</w:t>
            </w:r>
          </w:p>
        </w:tc>
        <w:tc>
          <w:tcPr>
            <w:tcW w:w="675" w:type="pct"/>
            <w:vAlign w:val="center"/>
          </w:tcPr>
          <w:p w:rsidR="00D273DB" w:rsidRPr="00E6092D" w:rsidRDefault="00D273DB" w:rsidP="00D273DB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8</w:t>
            </w:r>
          </w:p>
        </w:tc>
        <w:tc>
          <w:tcPr>
            <w:tcW w:w="742" w:type="pct"/>
          </w:tcPr>
          <w:p w:rsidR="00D273DB" w:rsidRPr="002121E6" w:rsidRDefault="00D273DB" w:rsidP="00D273D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273DB" w:rsidRPr="002121E6" w:rsidTr="007F4591">
        <w:trPr>
          <w:cantSplit/>
          <w:trHeight w:val="132"/>
          <w:jc w:val="center"/>
        </w:trPr>
        <w:tc>
          <w:tcPr>
            <w:tcW w:w="774" w:type="pct"/>
          </w:tcPr>
          <w:p w:rsidR="00D273DB" w:rsidRPr="00AE13FB" w:rsidRDefault="00D273DB" w:rsidP="00D273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當代</w:t>
            </w:r>
            <w:r w:rsidRPr="00AE13FB">
              <w:rPr>
                <w:rFonts w:ascii="標楷體" w:eastAsia="標楷體" w:hAnsi="標楷體" w:hint="eastAsia"/>
              </w:rPr>
              <w:t>設計思潮</w:t>
            </w:r>
          </w:p>
        </w:tc>
        <w:tc>
          <w:tcPr>
            <w:tcW w:w="2809" w:type="pct"/>
            <w:gridSpan w:val="5"/>
          </w:tcPr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 w:hint="eastAsia"/>
              </w:rPr>
              <w:t>通用設計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 w:hint="eastAsia"/>
              </w:rPr>
              <w:t>綠色設計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 w:hint="eastAsia"/>
              </w:rPr>
              <w:t>綜合運用提案實作</w:t>
            </w:r>
          </w:p>
        </w:tc>
        <w:tc>
          <w:tcPr>
            <w:tcW w:w="675" w:type="pct"/>
            <w:vAlign w:val="center"/>
          </w:tcPr>
          <w:p w:rsidR="00D273DB" w:rsidRPr="00E6092D" w:rsidRDefault="00D273DB" w:rsidP="00D273DB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8</w:t>
            </w:r>
          </w:p>
        </w:tc>
        <w:tc>
          <w:tcPr>
            <w:tcW w:w="742" w:type="pct"/>
          </w:tcPr>
          <w:p w:rsidR="00D273DB" w:rsidRPr="002121E6" w:rsidRDefault="00D273DB" w:rsidP="00D273D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273DB" w:rsidRPr="002121E6" w:rsidTr="007F4591">
        <w:trPr>
          <w:cantSplit/>
          <w:trHeight w:val="210"/>
          <w:jc w:val="center"/>
        </w:trPr>
        <w:tc>
          <w:tcPr>
            <w:tcW w:w="774" w:type="pct"/>
          </w:tcPr>
          <w:p w:rsidR="00D273DB" w:rsidRPr="00AE13FB" w:rsidRDefault="00D273DB" w:rsidP="00D273DB">
            <w:pPr>
              <w:rPr>
                <w:rFonts w:ascii="標楷體" w:eastAsia="標楷體" w:hAnsi="標楷體"/>
              </w:rPr>
            </w:pPr>
            <w:r w:rsidRPr="00AE13FB">
              <w:rPr>
                <w:rFonts w:ascii="標楷體" w:eastAsia="標楷體" w:hAnsi="標楷體" w:hint="eastAsia"/>
              </w:rPr>
              <w:t>平面造形要素</w:t>
            </w:r>
          </w:p>
        </w:tc>
        <w:tc>
          <w:tcPr>
            <w:tcW w:w="2809" w:type="pct"/>
            <w:gridSpan w:val="5"/>
          </w:tcPr>
          <w:p w:rsidR="00D273DB" w:rsidRPr="00721107" w:rsidRDefault="00D273DB" w:rsidP="00D273DB">
            <w:pPr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 w:hint="eastAsia"/>
              </w:rPr>
              <w:t>1.基本設計要素介紹：點、線、面、體的認識。</w:t>
            </w:r>
          </w:p>
          <w:p w:rsidR="00D273DB" w:rsidRPr="00721107" w:rsidRDefault="00D273DB" w:rsidP="00D273DB">
            <w:pPr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/>
              </w:rPr>
              <w:t>2.</w:t>
            </w:r>
            <w:r w:rsidRPr="00721107">
              <w:rPr>
                <w:rFonts w:ascii="標楷體" w:eastAsia="標楷體" w:hAnsi="標楷體" w:hint="eastAsia"/>
              </w:rPr>
              <w:t>基本設計要素的構成原理介紹。</w:t>
            </w:r>
          </w:p>
          <w:p w:rsidR="00D273DB" w:rsidRPr="00721107" w:rsidRDefault="00D273DB" w:rsidP="00D273DB">
            <w:pPr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/>
              </w:rPr>
              <w:t>3.</w:t>
            </w:r>
            <w:r w:rsidRPr="00721107">
              <w:rPr>
                <w:rFonts w:ascii="標楷體" w:eastAsia="標楷體" w:hAnsi="標楷體" w:hint="eastAsia"/>
              </w:rPr>
              <w:t>運用基本設計要素及其構成原理的實作練習。</w:t>
            </w:r>
          </w:p>
        </w:tc>
        <w:tc>
          <w:tcPr>
            <w:tcW w:w="675" w:type="pct"/>
            <w:vAlign w:val="center"/>
          </w:tcPr>
          <w:p w:rsidR="00D273DB" w:rsidRPr="00E6092D" w:rsidRDefault="00D273DB" w:rsidP="00D273DB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8</w:t>
            </w:r>
          </w:p>
        </w:tc>
        <w:tc>
          <w:tcPr>
            <w:tcW w:w="742" w:type="pct"/>
          </w:tcPr>
          <w:p w:rsidR="00D273DB" w:rsidRPr="002121E6" w:rsidRDefault="00D273DB" w:rsidP="00D273D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273DB" w:rsidRPr="002121E6" w:rsidTr="007F4591">
        <w:trPr>
          <w:cantSplit/>
          <w:trHeight w:val="150"/>
          <w:jc w:val="center"/>
        </w:trPr>
        <w:tc>
          <w:tcPr>
            <w:tcW w:w="774" w:type="pct"/>
          </w:tcPr>
          <w:p w:rsidR="00D273DB" w:rsidRPr="00AE13FB" w:rsidRDefault="00D273DB" w:rsidP="00D273DB">
            <w:pPr>
              <w:rPr>
                <w:rFonts w:ascii="標楷體" w:eastAsia="標楷體" w:hAnsi="標楷體"/>
              </w:rPr>
            </w:pPr>
            <w:r w:rsidRPr="00AE13FB">
              <w:rPr>
                <w:rFonts w:ascii="標楷體" w:eastAsia="標楷體" w:hAnsi="標楷體" w:hint="eastAsia"/>
                <w:color w:val="000000" w:themeColor="text1"/>
                <w:kern w:val="0"/>
              </w:rPr>
              <w:t>文字造形意義</w:t>
            </w:r>
          </w:p>
        </w:tc>
        <w:tc>
          <w:tcPr>
            <w:tcW w:w="2809" w:type="pct"/>
            <w:gridSpan w:val="5"/>
          </w:tcPr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 w:hint="eastAsia"/>
              </w:rPr>
              <w:t>文字造形之意義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 w:hint="eastAsia"/>
              </w:rPr>
              <w:t>中西文字之發展過程。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 w:hint="eastAsia"/>
              </w:rPr>
              <w:t>配字原則。</w:t>
            </w:r>
          </w:p>
        </w:tc>
        <w:tc>
          <w:tcPr>
            <w:tcW w:w="675" w:type="pct"/>
            <w:vAlign w:val="center"/>
          </w:tcPr>
          <w:p w:rsidR="00D273DB" w:rsidRPr="00E6092D" w:rsidRDefault="00D273DB" w:rsidP="00D273DB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8</w:t>
            </w:r>
          </w:p>
        </w:tc>
        <w:tc>
          <w:tcPr>
            <w:tcW w:w="742" w:type="pct"/>
          </w:tcPr>
          <w:p w:rsidR="00D273DB" w:rsidRPr="002121E6" w:rsidRDefault="00D273DB" w:rsidP="00D273D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273DB" w:rsidRPr="002121E6" w:rsidTr="007F4591">
        <w:trPr>
          <w:cantSplit/>
          <w:trHeight w:val="150"/>
          <w:jc w:val="center"/>
        </w:trPr>
        <w:tc>
          <w:tcPr>
            <w:tcW w:w="774" w:type="pct"/>
          </w:tcPr>
          <w:p w:rsidR="00D273DB" w:rsidRPr="00AE13FB" w:rsidRDefault="00D273DB" w:rsidP="00D273DB">
            <w:pPr>
              <w:rPr>
                <w:rFonts w:ascii="標楷體" w:eastAsia="標楷體" w:hAnsi="標楷體"/>
              </w:rPr>
            </w:pPr>
            <w:r w:rsidRPr="00AE13FB">
              <w:rPr>
                <w:rFonts w:ascii="標楷體" w:eastAsia="標楷體" w:hAnsi="標楷體" w:hint="eastAsia"/>
                <w:color w:val="000000" w:themeColor="text1"/>
                <w:kern w:val="0"/>
              </w:rPr>
              <w:t>文字編排的原則及方法</w:t>
            </w:r>
          </w:p>
        </w:tc>
        <w:tc>
          <w:tcPr>
            <w:tcW w:w="2809" w:type="pct"/>
            <w:gridSpan w:val="5"/>
          </w:tcPr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 w:hint="eastAsia"/>
              </w:rPr>
              <w:t>文字編排的原則及方法。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 w:hint="eastAsia"/>
              </w:rPr>
              <w:t>字體設計、配字及文字編排實作練習。</w:t>
            </w:r>
          </w:p>
        </w:tc>
        <w:tc>
          <w:tcPr>
            <w:tcW w:w="675" w:type="pct"/>
            <w:vAlign w:val="center"/>
          </w:tcPr>
          <w:p w:rsidR="00D273DB" w:rsidRPr="00E6092D" w:rsidRDefault="00D273DB" w:rsidP="00D273DB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8</w:t>
            </w:r>
          </w:p>
        </w:tc>
        <w:tc>
          <w:tcPr>
            <w:tcW w:w="742" w:type="pct"/>
          </w:tcPr>
          <w:p w:rsidR="00D273DB" w:rsidRPr="002121E6" w:rsidRDefault="00D273DB" w:rsidP="00D273D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273DB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D273DB" w:rsidRDefault="00D273DB" w:rsidP="00D273D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AE13FB">
              <w:rPr>
                <w:rFonts w:ascii="標楷體" w:eastAsia="標楷體" w:hAnsi="標楷體" w:hint="eastAsia"/>
              </w:rPr>
              <w:t>平面</w:t>
            </w:r>
            <w:r w:rsidRPr="00AE13FB">
              <w:rPr>
                <w:rFonts w:ascii="標楷體" w:eastAsia="標楷體" w:hAnsi="標楷體"/>
              </w:rPr>
              <w:t>構成方法</w:t>
            </w:r>
            <w:r>
              <w:rPr>
                <w:rFonts w:ascii="標楷體" w:eastAsia="標楷體" w:hAnsi="標楷體" w:hint="eastAsia"/>
              </w:rPr>
              <w:t>A</w:t>
            </w:r>
          </w:p>
          <w:p w:rsidR="00D273DB" w:rsidRPr="00AE13FB" w:rsidRDefault="00D273DB" w:rsidP="00D273D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F5BCE">
              <w:rPr>
                <w:rFonts w:eastAsia="標楷體" w:hint="eastAsia"/>
                <w:color w:val="000000" w:themeColor="text1"/>
                <w:kern w:val="0"/>
              </w:rPr>
              <w:t>並置</w:t>
            </w:r>
            <w:r>
              <w:rPr>
                <w:rFonts w:eastAsia="標楷體" w:hint="eastAsia"/>
                <w:color w:val="000000" w:themeColor="text1"/>
                <w:kern w:val="0"/>
              </w:rPr>
              <w:t>與</w:t>
            </w:r>
            <w:r w:rsidRPr="00DF5BCE">
              <w:rPr>
                <w:rFonts w:eastAsia="標楷體" w:hint="eastAsia"/>
                <w:color w:val="000000" w:themeColor="text1"/>
                <w:kern w:val="0"/>
              </w:rPr>
              <w:t>分割</w:t>
            </w:r>
          </w:p>
        </w:tc>
        <w:tc>
          <w:tcPr>
            <w:tcW w:w="2809" w:type="pct"/>
            <w:gridSpan w:val="5"/>
            <w:vAlign w:val="center"/>
          </w:tcPr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107">
              <w:rPr>
                <w:rFonts w:ascii="標楷體" w:eastAsia="標楷體" w:hAnsi="標楷體" w:hint="eastAsia"/>
                <w:color w:val="000000" w:themeColor="text1"/>
              </w:rPr>
              <w:t>並置：分離、接觸、覆疊、透疊、聯合、減缺、差疊、套疊。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107">
              <w:rPr>
                <w:rFonts w:ascii="標楷體" w:eastAsia="標楷體" w:hAnsi="標楷體" w:hint="eastAsia"/>
                <w:color w:val="000000" w:themeColor="text1"/>
              </w:rPr>
              <w:t>分割：各種分割、比例及級數。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107">
              <w:rPr>
                <w:rFonts w:ascii="標楷體" w:eastAsia="標楷體" w:hAnsi="標楷體" w:hint="eastAsia"/>
              </w:rPr>
              <w:t>綜合運用實作</w:t>
            </w:r>
          </w:p>
          <w:p w:rsidR="00D273DB" w:rsidRPr="00721107" w:rsidRDefault="00D273DB" w:rsidP="00D273D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675" w:type="pct"/>
            <w:vAlign w:val="center"/>
          </w:tcPr>
          <w:p w:rsidR="00D273DB" w:rsidRPr="00E6092D" w:rsidRDefault="00D273DB" w:rsidP="00D273DB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8</w:t>
            </w:r>
          </w:p>
        </w:tc>
        <w:tc>
          <w:tcPr>
            <w:tcW w:w="742" w:type="pct"/>
          </w:tcPr>
          <w:p w:rsidR="00D273DB" w:rsidRPr="002121E6" w:rsidRDefault="00D273DB" w:rsidP="00D273D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273DB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D273DB" w:rsidRDefault="00D273DB" w:rsidP="00D273D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AE13FB">
              <w:rPr>
                <w:rFonts w:ascii="標楷體" w:eastAsia="標楷體" w:hAnsi="標楷體" w:hint="eastAsia"/>
              </w:rPr>
              <w:t>平面</w:t>
            </w:r>
            <w:r w:rsidRPr="00AE13FB">
              <w:rPr>
                <w:rFonts w:ascii="標楷體" w:eastAsia="標楷體" w:hAnsi="標楷體"/>
              </w:rPr>
              <w:t>構成方法</w:t>
            </w:r>
            <w:r>
              <w:rPr>
                <w:rFonts w:ascii="標楷體" w:eastAsia="標楷體" w:hAnsi="標楷體" w:hint="eastAsia"/>
              </w:rPr>
              <w:t>B</w:t>
            </w:r>
          </w:p>
          <w:p w:rsidR="00D273DB" w:rsidRPr="00AE13FB" w:rsidRDefault="00D273DB" w:rsidP="00D273D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F5BCE">
              <w:rPr>
                <w:rFonts w:eastAsia="標楷體" w:hint="eastAsia"/>
                <w:color w:val="000000" w:themeColor="text1"/>
                <w:kern w:val="0"/>
              </w:rPr>
              <w:t>變形</w:t>
            </w:r>
            <w:r>
              <w:rPr>
                <w:rFonts w:eastAsia="標楷體" w:hint="eastAsia"/>
                <w:color w:val="000000" w:themeColor="text1"/>
                <w:kern w:val="0"/>
              </w:rPr>
              <w:t>與</w:t>
            </w:r>
            <w:r w:rsidRPr="00DF5BCE">
              <w:rPr>
                <w:rFonts w:eastAsia="標楷體" w:hint="eastAsia"/>
                <w:color w:val="000000" w:themeColor="text1"/>
                <w:kern w:val="0"/>
              </w:rPr>
              <w:t>繁殖</w:t>
            </w:r>
          </w:p>
        </w:tc>
        <w:tc>
          <w:tcPr>
            <w:tcW w:w="2809" w:type="pct"/>
            <w:gridSpan w:val="5"/>
            <w:vAlign w:val="center"/>
          </w:tcPr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107">
              <w:rPr>
                <w:rFonts w:ascii="標楷體" w:eastAsia="標楷體" w:hAnsi="標楷體" w:hint="eastAsia"/>
                <w:color w:val="000000" w:themeColor="text1"/>
              </w:rPr>
              <w:t>變形：放大、縮小、傾斜、透視、扭曲。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107">
              <w:rPr>
                <w:rFonts w:ascii="標楷體" w:eastAsia="標楷體" w:hAnsi="標楷體" w:hint="eastAsia"/>
                <w:color w:val="000000" w:themeColor="text1"/>
              </w:rPr>
              <w:t>繁殖：單位形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107">
              <w:rPr>
                <w:rFonts w:ascii="標楷體" w:eastAsia="標楷體" w:hAnsi="標楷體" w:hint="eastAsia"/>
                <w:color w:val="000000" w:themeColor="text1"/>
              </w:rPr>
              <w:t>繁殖創造新圖形：二方連續、四方連續、碎形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107">
              <w:rPr>
                <w:rFonts w:ascii="標楷體" w:eastAsia="標楷體" w:hAnsi="標楷體" w:hint="eastAsia"/>
              </w:rPr>
              <w:t>綜合運用實作</w:t>
            </w:r>
          </w:p>
          <w:p w:rsidR="00D273DB" w:rsidRPr="00721107" w:rsidRDefault="00D273DB" w:rsidP="00D273D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675" w:type="pct"/>
            <w:vAlign w:val="center"/>
          </w:tcPr>
          <w:p w:rsidR="00D273DB" w:rsidRPr="00E6092D" w:rsidRDefault="00D273DB" w:rsidP="00D273DB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8</w:t>
            </w:r>
          </w:p>
        </w:tc>
        <w:tc>
          <w:tcPr>
            <w:tcW w:w="742" w:type="pct"/>
          </w:tcPr>
          <w:p w:rsidR="00D273DB" w:rsidRPr="002121E6" w:rsidRDefault="00D273DB" w:rsidP="00D273D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273DB" w:rsidRPr="002121E6" w:rsidTr="007F4591">
        <w:trPr>
          <w:cantSplit/>
          <w:trHeight w:val="150"/>
          <w:jc w:val="center"/>
        </w:trPr>
        <w:tc>
          <w:tcPr>
            <w:tcW w:w="774" w:type="pct"/>
          </w:tcPr>
          <w:p w:rsidR="00D273DB" w:rsidRPr="00AE13FB" w:rsidRDefault="00D273DB" w:rsidP="00D273DB">
            <w:pPr>
              <w:rPr>
                <w:rFonts w:ascii="標楷體" w:eastAsia="標楷體" w:hAnsi="標楷體"/>
              </w:rPr>
            </w:pPr>
            <w:r w:rsidRPr="00AE13FB">
              <w:rPr>
                <w:rFonts w:ascii="標楷體" w:eastAsia="標楷體" w:hAnsi="標楷體" w:hint="eastAsia"/>
              </w:rPr>
              <w:t>圖文整合</w:t>
            </w:r>
            <w:r>
              <w:rPr>
                <w:rFonts w:ascii="標楷體" w:eastAsia="標楷體" w:hAnsi="標楷體" w:hint="eastAsia"/>
              </w:rPr>
              <w:t>(期末製作)</w:t>
            </w:r>
          </w:p>
        </w:tc>
        <w:tc>
          <w:tcPr>
            <w:tcW w:w="2809" w:type="pct"/>
            <w:gridSpan w:val="5"/>
          </w:tcPr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 w:hint="eastAsia"/>
              </w:rPr>
              <w:t>圖文整合設計的程序介紹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 w:hint="eastAsia"/>
              </w:rPr>
              <w:t>設計主題的特性分析。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 w:hint="eastAsia"/>
              </w:rPr>
              <w:t>創意發想。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721107">
              <w:rPr>
                <w:rFonts w:ascii="標楷體" w:eastAsia="標楷體" w:hAnsi="標楷體" w:hint="eastAsia"/>
              </w:rPr>
              <w:t>版面規劃</w:t>
            </w:r>
          </w:p>
          <w:p w:rsidR="00D273DB" w:rsidRPr="00721107" w:rsidRDefault="00D273DB" w:rsidP="00D273D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107">
              <w:rPr>
                <w:rFonts w:ascii="標楷體" w:eastAsia="標楷體" w:hAnsi="標楷體" w:hint="eastAsia"/>
              </w:rPr>
              <w:t>綜合運用實作</w:t>
            </w:r>
          </w:p>
        </w:tc>
        <w:tc>
          <w:tcPr>
            <w:tcW w:w="675" w:type="pct"/>
            <w:vAlign w:val="center"/>
          </w:tcPr>
          <w:p w:rsidR="00D273DB" w:rsidRPr="00E6092D" w:rsidRDefault="00D273DB" w:rsidP="00D273DB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8</w:t>
            </w:r>
          </w:p>
        </w:tc>
        <w:tc>
          <w:tcPr>
            <w:tcW w:w="742" w:type="pct"/>
          </w:tcPr>
          <w:p w:rsidR="00D273DB" w:rsidRPr="002121E6" w:rsidRDefault="00D273DB" w:rsidP="00D273D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273DB" w:rsidRPr="002121E6" w:rsidTr="005915A4">
        <w:trPr>
          <w:cantSplit/>
          <w:trHeight w:val="451"/>
          <w:jc w:val="center"/>
        </w:trPr>
        <w:tc>
          <w:tcPr>
            <w:tcW w:w="3583" w:type="pct"/>
            <w:gridSpan w:val="6"/>
            <w:vAlign w:val="center"/>
          </w:tcPr>
          <w:p w:rsidR="00D273DB" w:rsidRPr="002121E6" w:rsidRDefault="00D273DB" w:rsidP="00D273DB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675" w:type="pct"/>
            <w:vAlign w:val="center"/>
          </w:tcPr>
          <w:p w:rsidR="00D273DB" w:rsidRPr="002121E6" w:rsidRDefault="00D273DB" w:rsidP="00D273DB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  <w:r w:rsidRPr="002121E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42" w:type="pct"/>
          </w:tcPr>
          <w:p w:rsidR="00D273DB" w:rsidRPr="002121E6" w:rsidRDefault="00D273DB" w:rsidP="00D273D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273DB" w:rsidRPr="002121E6" w:rsidTr="005915A4">
        <w:trPr>
          <w:cantSplit/>
          <w:trHeight w:val="387"/>
          <w:jc w:val="center"/>
        </w:trPr>
        <w:tc>
          <w:tcPr>
            <w:tcW w:w="774" w:type="pct"/>
            <w:vAlign w:val="center"/>
          </w:tcPr>
          <w:p w:rsidR="00D273DB" w:rsidRPr="002121E6" w:rsidRDefault="00D273DB" w:rsidP="00D273DB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學習評量</w:t>
            </w:r>
          </w:p>
        </w:tc>
        <w:tc>
          <w:tcPr>
            <w:tcW w:w="4226" w:type="pct"/>
            <w:gridSpan w:val="7"/>
          </w:tcPr>
          <w:p w:rsidR="00D273DB" w:rsidRPr="00D273DB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實作、課堂討論、小組發表、期末專題</w:t>
            </w:r>
          </w:p>
          <w:p w:rsidR="00D273DB" w:rsidRPr="002121E6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團體討論20%、學習單30%、綜合鑑賞10%、實作40%</w:t>
            </w:r>
          </w:p>
        </w:tc>
      </w:tr>
      <w:tr w:rsidR="00D273DB" w:rsidRPr="002121E6" w:rsidTr="00D064D1">
        <w:trPr>
          <w:cantSplit/>
          <w:trHeight w:val="488"/>
          <w:jc w:val="center"/>
        </w:trPr>
        <w:tc>
          <w:tcPr>
            <w:tcW w:w="774" w:type="pct"/>
            <w:vAlign w:val="center"/>
          </w:tcPr>
          <w:p w:rsidR="00D273DB" w:rsidRPr="002121E6" w:rsidRDefault="00D273DB" w:rsidP="00D273DB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4226" w:type="pct"/>
            <w:gridSpan w:val="7"/>
          </w:tcPr>
          <w:p w:rsidR="00D273DB" w:rsidRPr="00D273DB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環境：電腦教室、美術教室</w:t>
            </w:r>
          </w:p>
          <w:p w:rsidR="00D273DB" w:rsidRPr="002121E6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教學設備：電腦、電子講桌、投影設備、手繪板、繪圖用具、製圖用具等</w:t>
            </w:r>
          </w:p>
        </w:tc>
      </w:tr>
      <w:tr w:rsidR="00D273DB" w:rsidRPr="002121E6" w:rsidTr="00615F09">
        <w:trPr>
          <w:cantSplit/>
          <w:trHeight w:val="782"/>
          <w:jc w:val="center"/>
        </w:trPr>
        <w:tc>
          <w:tcPr>
            <w:tcW w:w="774" w:type="pct"/>
            <w:vAlign w:val="center"/>
          </w:tcPr>
          <w:p w:rsidR="00D273DB" w:rsidRPr="002121E6" w:rsidRDefault="00D273DB" w:rsidP="00D273DB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教學注意事項</w:t>
            </w:r>
          </w:p>
        </w:tc>
        <w:tc>
          <w:tcPr>
            <w:tcW w:w="4226" w:type="pct"/>
            <w:gridSpan w:val="7"/>
          </w:tcPr>
          <w:p w:rsidR="00D273DB" w:rsidRPr="00D273DB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1.講授及實際操作為主，並輔以作品鑑賞。</w:t>
            </w:r>
          </w:p>
          <w:p w:rsidR="00D273DB" w:rsidRPr="002121E6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 w:rsidRPr="00D273DB">
              <w:rPr>
                <w:rFonts w:ascii="標楷體" w:eastAsia="標楷體" w:hAnsi="標楷體" w:hint="eastAsia"/>
              </w:rPr>
              <w:t>2.本課程為實習操作課程，採分組教學。</w:t>
            </w:r>
          </w:p>
        </w:tc>
      </w:tr>
      <w:tr w:rsidR="00D273DB" w:rsidRPr="00DB0402" w:rsidTr="00FC26BD">
        <w:trPr>
          <w:cantSplit/>
          <w:trHeight w:val="370"/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DB" w:rsidRPr="002121E6" w:rsidRDefault="00D273DB" w:rsidP="00D273DB">
            <w:pPr>
              <w:jc w:val="center"/>
              <w:rPr>
                <w:rFonts w:ascii="標楷體" w:eastAsia="標楷體" w:hAnsi="標楷體"/>
              </w:rPr>
            </w:pPr>
            <w:r w:rsidRPr="00DB0402">
              <w:rPr>
                <w:rFonts w:ascii="標楷體" w:eastAsia="標楷體" w:hAnsi="標楷體" w:hint="eastAsia"/>
              </w:rPr>
              <w:t>對應學群</w:t>
            </w: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DB" w:rsidRPr="00DB0402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資訊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工程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數理化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醫藥衛生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生命科學</w:t>
            </w:r>
          </w:p>
        </w:tc>
      </w:tr>
      <w:tr w:rsidR="00D273DB" w:rsidRPr="00DB0402" w:rsidTr="003E5AF8">
        <w:trPr>
          <w:cantSplit/>
          <w:trHeight w:val="276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DB" w:rsidRPr="00DB0402" w:rsidRDefault="00D273DB" w:rsidP="00D273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DB" w:rsidRPr="00DB0402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農林漁牧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地球環境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新細明體" w:hAnsi="新細明體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建築設計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新細明體" w:hAnsi="新細明體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藝術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社會心理</w:t>
            </w:r>
          </w:p>
        </w:tc>
      </w:tr>
      <w:tr w:rsidR="00D273DB" w:rsidRPr="00DB0402" w:rsidTr="00640005">
        <w:trPr>
          <w:cantSplit/>
          <w:trHeight w:val="70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DB" w:rsidRPr="00DB0402" w:rsidRDefault="00D273DB" w:rsidP="00D273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DB" w:rsidRPr="00DB0402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大眾傳播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外語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文史哲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教育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法政</w:t>
            </w:r>
          </w:p>
        </w:tc>
      </w:tr>
      <w:tr w:rsidR="00D273DB" w:rsidRPr="00DB0402" w:rsidTr="00640005">
        <w:trPr>
          <w:cantSplit/>
          <w:trHeight w:val="117"/>
          <w:jc w:val="center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DB" w:rsidRPr="00DB0402" w:rsidRDefault="00D273DB" w:rsidP="00D273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DB" w:rsidRPr="00DB0402" w:rsidRDefault="00D273DB" w:rsidP="00D273D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管理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財經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體育休閒</w:t>
            </w:r>
            <w:r w:rsidRPr="00DB0402">
              <w:rPr>
                <w:rFonts w:ascii="標楷體" w:eastAsia="標楷體" w:hAnsi="標楷體" w:hint="eastAsia"/>
              </w:rPr>
              <w:tab/>
            </w:r>
            <w:r w:rsidRPr="00DB0402">
              <w:rPr>
                <w:rFonts w:ascii="標楷體" w:eastAsia="標楷體" w:hAnsi="標楷體" w:hint="eastAsia"/>
              </w:rPr>
              <w:tab/>
            </w:r>
          </w:p>
        </w:tc>
      </w:tr>
    </w:tbl>
    <w:p w:rsidR="00592EB7" w:rsidRPr="00D064D1" w:rsidRDefault="00592EB7"/>
    <w:sectPr w:rsidR="00592EB7" w:rsidRPr="00D064D1" w:rsidSect="00D064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EC" w:rsidRDefault="008A61EC" w:rsidP="00F50050">
      <w:r>
        <w:separator/>
      </w:r>
    </w:p>
  </w:endnote>
  <w:endnote w:type="continuationSeparator" w:id="0">
    <w:p w:rsidR="008A61EC" w:rsidRDefault="008A61EC" w:rsidP="00F5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EC" w:rsidRDefault="008A61EC" w:rsidP="00F50050">
      <w:r>
        <w:separator/>
      </w:r>
    </w:p>
  </w:footnote>
  <w:footnote w:type="continuationSeparator" w:id="0">
    <w:p w:rsidR="008A61EC" w:rsidRDefault="008A61EC" w:rsidP="00F5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5A1"/>
    <w:multiLevelType w:val="hybridMultilevel"/>
    <w:tmpl w:val="D14C042A"/>
    <w:lvl w:ilvl="0" w:tplc="8ED02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5550D"/>
    <w:multiLevelType w:val="hybridMultilevel"/>
    <w:tmpl w:val="22383170"/>
    <w:lvl w:ilvl="0" w:tplc="63F406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A1B7E"/>
    <w:multiLevelType w:val="hybridMultilevel"/>
    <w:tmpl w:val="E0A6DC26"/>
    <w:lvl w:ilvl="0" w:tplc="8ED02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562C79"/>
    <w:multiLevelType w:val="hybridMultilevel"/>
    <w:tmpl w:val="B8D43940"/>
    <w:lvl w:ilvl="0" w:tplc="8ED02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297AC1"/>
    <w:multiLevelType w:val="hybridMultilevel"/>
    <w:tmpl w:val="2D0A2970"/>
    <w:lvl w:ilvl="0" w:tplc="D5B64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ED4D66"/>
    <w:multiLevelType w:val="hybridMultilevel"/>
    <w:tmpl w:val="09DCB134"/>
    <w:lvl w:ilvl="0" w:tplc="D5B64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669E753F"/>
    <w:multiLevelType w:val="hybridMultilevel"/>
    <w:tmpl w:val="A13E60DE"/>
    <w:lvl w:ilvl="0" w:tplc="8ED02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B10C99"/>
    <w:multiLevelType w:val="hybridMultilevel"/>
    <w:tmpl w:val="E7DC7B54"/>
    <w:lvl w:ilvl="0" w:tplc="8ED02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3A686A"/>
    <w:multiLevelType w:val="hybridMultilevel"/>
    <w:tmpl w:val="D916D8B0"/>
    <w:lvl w:ilvl="0" w:tplc="D5B64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1"/>
    <w:rsid w:val="00051644"/>
    <w:rsid w:val="000F5E62"/>
    <w:rsid w:val="001E2107"/>
    <w:rsid w:val="002611A4"/>
    <w:rsid w:val="00367D30"/>
    <w:rsid w:val="003B4211"/>
    <w:rsid w:val="004C3355"/>
    <w:rsid w:val="00592EB7"/>
    <w:rsid w:val="00615F09"/>
    <w:rsid w:val="008454B1"/>
    <w:rsid w:val="008A61EC"/>
    <w:rsid w:val="009A7315"/>
    <w:rsid w:val="00B474E8"/>
    <w:rsid w:val="00D064D1"/>
    <w:rsid w:val="00D273DB"/>
    <w:rsid w:val="00D47AA6"/>
    <w:rsid w:val="00F50050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6872D-8A9E-4727-8798-164B67F4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4D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064D1"/>
    <w:pPr>
      <w:widowControl/>
      <w:ind w:leftChars="200" w:left="480"/>
    </w:pPr>
    <w:rPr>
      <w:rFonts w:ascii="Calibri" w:eastAsia="SimSun" w:hAnsi="Calibri"/>
      <w:kern w:val="0"/>
      <w:lang w:val="x-none" w:eastAsia="zh-CN"/>
    </w:rPr>
  </w:style>
  <w:style w:type="character" w:customStyle="1" w:styleId="a4">
    <w:name w:val="清單段落 字元"/>
    <w:link w:val="a3"/>
    <w:uiPriority w:val="34"/>
    <w:locked/>
    <w:rsid w:val="00D064D1"/>
    <w:rPr>
      <w:rFonts w:ascii="Calibri" w:eastAsia="SimSun" w:hAnsi="Calibri" w:cs="Times New Roman"/>
      <w:kern w:val="0"/>
      <w:szCs w:val="24"/>
      <w:lang w:val="x-none" w:eastAsia="zh-CN"/>
    </w:rPr>
  </w:style>
  <w:style w:type="paragraph" w:styleId="a5">
    <w:name w:val="header"/>
    <w:basedOn w:val="a"/>
    <w:link w:val="a6"/>
    <w:uiPriority w:val="99"/>
    <w:unhideWhenUsed/>
    <w:rsid w:val="00F5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00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00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2020-12-21T09:34:00Z</dcterms:created>
  <dcterms:modified xsi:type="dcterms:W3CDTF">2020-12-21T09:42:00Z</dcterms:modified>
</cp:coreProperties>
</file>