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939AB" w:rsidRPr="00661087" w:rsidRDefault="002B5B91" w:rsidP="002B5B91">
      <w:pPr>
        <w:jc w:val="center"/>
        <w:rPr>
          <w:rFonts w:eastAsia="標楷體"/>
          <w:b/>
          <w:sz w:val="28"/>
          <w:szCs w:val="28"/>
        </w:rPr>
      </w:pPr>
      <w:r w:rsidRPr="00661087">
        <w:rPr>
          <w:rFonts w:eastAsia="標楷體"/>
          <w:b/>
          <w:sz w:val="28"/>
          <w:szCs w:val="28"/>
        </w:rPr>
        <w:t>新北市</w:t>
      </w:r>
      <w:r w:rsidR="00436843" w:rsidRPr="00661087">
        <w:rPr>
          <w:rFonts w:eastAsia="標楷體"/>
          <w:b/>
          <w:sz w:val="28"/>
          <w:szCs w:val="28"/>
        </w:rPr>
        <w:t>石碇</w:t>
      </w:r>
      <w:r w:rsidRPr="00661087">
        <w:rPr>
          <w:rFonts w:eastAsia="標楷體"/>
          <w:b/>
          <w:sz w:val="28"/>
          <w:szCs w:val="28"/>
        </w:rPr>
        <w:t>國民</w:t>
      </w:r>
      <w:r w:rsidR="00E52EA3" w:rsidRPr="00661087">
        <w:rPr>
          <w:rFonts w:eastAsia="標楷體"/>
          <w:b/>
          <w:sz w:val="28"/>
          <w:szCs w:val="28"/>
        </w:rPr>
        <w:t>中</w:t>
      </w:r>
      <w:r w:rsidRPr="00661087">
        <w:rPr>
          <w:rFonts w:eastAsia="標楷體"/>
          <w:b/>
          <w:sz w:val="28"/>
          <w:szCs w:val="28"/>
        </w:rPr>
        <w:t>學</w:t>
      </w:r>
      <w:r w:rsidR="00436843" w:rsidRPr="00661087">
        <w:rPr>
          <w:rFonts w:eastAsia="標楷體"/>
          <w:b/>
          <w:sz w:val="28"/>
          <w:szCs w:val="28"/>
        </w:rPr>
        <w:t>108</w:t>
      </w:r>
      <w:r w:rsidRPr="00661087">
        <w:rPr>
          <w:rFonts w:eastAsia="標楷體"/>
          <w:b/>
          <w:sz w:val="28"/>
          <w:szCs w:val="28"/>
        </w:rPr>
        <w:t>學年度</w:t>
      </w:r>
      <w:r w:rsidR="00436843" w:rsidRPr="00661087">
        <w:rPr>
          <w:rFonts w:eastAsia="標楷體"/>
          <w:b/>
          <w:sz w:val="28"/>
          <w:szCs w:val="28"/>
        </w:rPr>
        <w:t>七</w:t>
      </w:r>
      <w:r w:rsidRPr="00661087">
        <w:rPr>
          <w:rFonts w:eastAsia="標楷體"/>
          <w:b/>
          <w:sz w:val="28"/>
          <w:szCs w:val="28"/>
        </w:rPr>
        <w:t>年級第</w:t>
      </w:r>
      <w:r w:rsidR="00436843" w:rsidRPr="00661087">
        <w:rPr>
          <w:rFonts w:eastAsia="標楷體"/>
          <w:b/>
          <w:sz w:val="28"/>
          <w:szCs w:val="28"/>
        </w:rPr>
        <w:t>二</w:t>
      </w:r>
      <w:r w:rsidRPr="00661087">
        <w:rPr>
          <w:rFonts w:eastAsia="標楷體"/>
          <w:b/>
          <w:sz w:val="28"/>
          <w:szCs w:val="28"/>
        </w:rPr>
        <w:t>學期課程計畫</w:t>
      </w:r>
      <w:r w:rsidR="00967DBF" w:rsidRPr="00661087">
        <w:rPr>
          <w:rFonts w:eastAsia="標楷體"/>
          <w:b/>
          <w:sz w:val="28"/>
          <w:szCs w:val="28"/>
        </w:rPr>
        <w:t xml:space="preserve">  </w:t>
      </w:r>
    </w:p>
    <w:p w:rsidR="009529E0" w:rsidRPr="00661087" w:rsidRDefault="0036459A" w:rsidP="00221BF0">
      <w:pPr>
        <w:tabs>
          <w:tab w:val="left" w:pos="4320"/>
        </w:tabs>
        <w:spacing w:line="360" w:lineRule="auto"/>
        <w:rPr>
          <w:rFonts w:eastAsia="標楷體"/>
          <w:color w:val="FF0000"/>
          <w:sz w:val="24"/>
          <w:szCs w:val="24"/>
        </w:rPr>
      </w:pPr>
      <w:r w:rsidRPr="00661087">
        <w:rPr>
          <w:rFonts w:eastAsia="標楷體"/>
          <w:sz w:val="24"/>
          <w:szCs w:val="24"/>
        </w:rPr>
        <w:t>一、課程類別：</w:t>
      </w:r>
      <w:r w:rsidR="00221BF0" w:rsidRPr="00661087">
        <w:rPr>
          <w:rFonts w:eastAsia="標楷體"/>
          <w:color w:val="FF0000"/>
          <w:sz w:val="24"/>
          <w:szCs w:val="24"/>
        </w:rPr>
        <w:tab/>
      </w:r>
    </w:p>
    <w:p w:rsidR="009D5F4F" w:rsidRPr="00661087" w:rsidRDefault="009529E0" w:rsidP="002026C7">
      <w:pPr>
        <w:spacing w:line="360" w:lineRule="auto"/>
        <w:rPr>
          <w:rFonts w:eastAsia="標楷體"/>
          <w:color w:val="auto"/>
          <w:sz w:val="24"/>
          <w:szCs w:val="24"/>
        </w:rPr>
      </w:pPr>
      <w:r w:rsidRPr="00661087">
        <w:rPr>
          <w:rFonts w:eastAsia="標楷體"/>
          <w:color w:val="auto"/>
          <w:sz w:val="24"/>
          <w:szCs w:val="24"/>
        </w:rPr>
        <w:t xml:space="preserve">    </w:t>
      </w:r>
      <w:r w:rsidR="00903674" w:rsidRPr="00661087">
        <w:rPr>
          <w:rFonts w:eastAsia="標楷體"/>
          <w:color w:val="auto"/>
          <w:sz w:val="24"/>
          <w:szCs w:val="24"/>
        </w:rPr>
        <w:t>1.</w:t>
      </w:r>
      <w:r w:rsidR="009D5F4F" w:rsidRPr="00661087">
        <w:rPr>
          <w:rFonts w:eastAsia="標楷體"/>
          <w:color w:val="auto"/>
          <w:sz w:val="24"/>
          <w:szCs w:val="24"/>
        </w:rPr>
        <w:t>□</w:t>
      </w:r>
      <w:r w:rsidR="009D5F4F" w:rsidRPr="00661087">
        <w:rPr>
          <w:rFonts w:eastAsia="標楷體"/>
          <w:color w:val="auto"/>
          <w:sz w:val="24"/>
          <w:szCs w:val="24"/>
        </w:rPr>
        <w:t>國語文</w:t>
      </w:r>
      <w:r w:rsidR="009D5F4F" w:rsidRPr="00661087">
        <w:rPr>
          <w:rFonts w:eastAsia="標楷體"/>
          <w:color w:val="auto"/>
          <w:sz w:val="24"/>
          <w:szCs w:val="24"/>
        </w:rPr>
        <w:t xml:space="preserve">   </w:t>
      </w:r>
      <w:r w:rsidR="00903674" w:rsidRPr="00661087">
        <w:rPr>
          <w:rFonts w:eastAsia="標楷體"/>
          <w:color w:val="auto"/>
          <w:sz w:val="24"/>
          <w:szCs w:val="24"/>
        </w:rPr>
        <w:t>2.</w:t>
      </w:r>
      <w:r w:rsidR="009D5F4F" w:rsidRPr="00661087">
        <w:rPr>
          <w:rFonts w:eastAsia="標楷體"/>
          <w:color w:val="auto"/>
          <w:sz w:val="24"/>
          <w:szCs w:val="24"/>
        </w:rPr>
        <w:t>□</w:t>
      </w:r>
      <w:r w:rsidR="009D5F4F" w:rsidRPr="00661087">
        <w:rPr>
          <w:rFonts w:eastAsia="標楷體"/>
          <w:color w:val="auto"/>
          <w:sz w:val="24"/>
          <w:szCs w:val="24"/>
        </w:rPr>
        <w:t>英語文</w:t>
      </w:r>
      <w:r w:rsidR="009D5F4F" w:rsidRPr="00661087">
        <w:rPr>
          <w:rFonts w:eastAsia="標楷體"/>
          <w:color w:val="auto"/>
          <w:sz w:val="24"/>
          <w:szCs w:val="24"/>
        </w:rPr>
        <w:t xml:space="preserve">   </w:t>
      </w:r>
      <w:r w:rsidR="00903674" w:rsidRPr="00661087">
        <w:rPr>
          <w:rFonts w:eastAsia="標楷體"/>
          <w:color w:val="auto"/>
          <w:sz w:val="24"/>
          <w:szCs w:val="24"/>
        </w:rPr>
        <w:t>3.</w:t>
      </w:r>
      <w:r w:rsidR="009D5F4F" w:rsidRPr="00661087">
        <w:rPr>
          <w:rFonts w:eastAsia="標楷體"/>
          <w:color w:val="auto"/>
          <w:sz w:val="24"/>
          <w:szCs w:val="24"/>
        </w:rPr>
        <w:t>□</w:t>
      </w:r>
      <w:r w:rsidR="009D5F4F" w:rsidRPr="00661087">
        <w:rPr>
          <w:rFonts w:eastAsia="標楷體"/>
          <w:color w:val="auto"/>
          <w:sz w:val="24"/>
          <w:szCs w:val="24"/>
        </w:rPr>
        <w:t>健康與體育</w:t>
      </w:r>
      <w:r w:rsidR="009D5F4F" w:rsidRPr="00661087">
        <w:rPr>
          <w:rFonts w:eastAsia="標楷體"/>
          <w:color w:val="auto"/>
          <w:sz w:val="24"/>
          <w:szCs w:val="24"/>
        </w:rPr>
        <w:t xml:space="preserve">   </w:t>
      </w:r>
      <w:r w:rsidR="00903674" w:rsidRPr="00661087">
        <w:rPr>
          <w:rFonts w:eastAsia="標楷體"/>
          <w:color w:val="auto"/>
          <w:sz w:val="24"/>
          <w:szCs w:val="24"/>
        </w:rPr>
        <w:t>4.</w:t>
      </w:r>
      <w:r w:rsidR="009D5F4F" w:rsidRPr="00661087">
        <w:rPr>
          <w:rFonts w:eastAsia="標楷體"/>
          <w:color w:val="auto"/>
          <w:sz w:val="24"/>
          <w:szCs w:val="24"/>
        </w:rPr>
        <w:t>□</w:t>
      </w:r>
      <w:r w:rsidR="009D5F4F" w:rsidRPr="00661087">
        <w:rPr>
          <w:rFonts w:eastAsia="標楷體"/>
          <w:color w:val="auto"/>
          <w:sz w:val="24"/>
          <w:szCs w:val="24"/>
        </w:rPr>
        <w:t>數學</w:t>
      </w:r>
      <w:r w:rsidR="009D5F4F" w:rsidRPr="00661087">
        <w:rPr>
          <w:rFonts w:eastAsia="標楷體"/>
          <w:color w:val="auto"/>
          <w:sz w:val="24"/>
          <w:szCs w:val="24"/>
        </w:rPr>
        <w:t xml:space="preserve">   </w:t>
      </w:r>
      <w:r w:rsidR="00903674" w:rsidRPr="00661087">
        <w:rPr>
          <w:rFonts w:eastAsia="標楷體"/>
          <w:color w:val="auto"/>
          <w:sz w:val="24"/>
          <w:szCs w:val="24"/>
        </w:rPr>
        <w:t>5.</w:t>
      </w:r>
      <w:r w:rsidR="009D5F4F" w:rsidRPr="00661087">
        <w:rPr>
          <w:rFonts w:eastAsia="標楷體"/>
          <w:color w:val="auto"/>
          <w:sz w:val="24"/>
          <w:szCs w:val="24"/>
        </w:rPr>
        <w:t>□</w:t>
      </w:r>
      <w:r w:rsidR="009D5F4F" w:rsidRPr="00661087">
        <w:rPr>
          <w:rFonts w:eastAsia="標楷體"/>
          <w:color w:val="auto"/>
          <w:sz w:val="24"/>
          <w:szCs w:val="24"/>
        </w:rPr>
        <w:t>社會</w:t>
      </w:r>
      <w:r w:rsidR="009D5F4F" w:rsidRPr="00661087">
        <w:rPr>
          <w:rFonts w:eastAsia="標楷體"/>
          <w:color w:val="auto"/>
          <w:sz w:val="24"/>
          <w:szCs w:val="24"/>
        </w:rPr>
        <w:t xml:space="preserve">   </w:t>
      </w:r>
      <w:r w:rsidR="00903674" w:rsidRPr="00661087">
        <w:rPr>
          <w:rFonts w:eastAsia="標楷體"/>
          <w:color w:val="auto"/>
          <w:sz w:val="24"/>
          <w:szCs w:val="24"/>
        </w:rPr>
        <w:t>6.</w:t>
      </w:r>
      <w:r w:rsidR="009D5F4F" w:rsidRPr="00661087">
        <w:rPr>
          <w:rFonts w:eastAsia="標楷體"/>
          <w:color w:val="auto"/>
          <w:sz w:val="24"/>
          <w:szCs w:val="24"/>
        </w:rPr>
        <w:t>□</w:t>
      </w:r>
      <w:r w:rsidR="009D5F4F" w:rsidRPr="00661087">
        <w:rPr>
          <w:rFonts w:eastAsia="標楷體"/>
          <w:color w:val="auto"/>
          <w:sz w:val="24"/>
          <w:szCs w:val="24"/>
        </w:rPr>
        <w:t>藝術</w:t>
      </w:r>
      <w:r w:rsidR="009D5F4F" w:rsidRPr="00661087">
        <w:rPr>
          <w:rFonts w:eastAsia="標楷體"/>
          <w:color w:val="auto"/>
          <w:sz w:val="24"/>
          <w:szCs w:val="24"/>
        </w:rPr>
        <w:t xml:space="preserve">  </w:t>
      </w:r>
      <w:r w:rsidR="00903674" w:rsidRPr="00661087">
        <w:rPr>
          <w:rFonts w:eastAsia="標楷體"/>
          <w:color w:val="auto"/>
          <w:sz w:val="24"/>
          <w:szCs w:val="24"/>
        </w:rPr>
        <w:t>7.</w:t>
      </w:r>
      <w:r w:rsidR="00D90BED" w:rsidRPr="00661087">
        <w:rPr>
          <w:rFonts w:eastAsia="標楷體"/>
          <w:color w:val="auto"/>
          <w:sz w:val="24"/>
          <w:szCs w:val="24"/>
        </w:rPr>
        <w:t>■</w:t>
      </w:r>
      <w:r w:rsidR="009D5F4F" w:rsidRPr="00661087">
        <w:rPr>
          <w:rFonts w:eastAsia="標楷體"/>
          <w:color w:val="auto"/>
          <w:sz w:val="24"/>
          <w:szCs w:val="24"/>
        </w:rPr>
        <w:t>自然科學</w:t>
      </w:r>
      <w:r w:rsidR="009D5F4F" w:rsidRPr="00661087">
        <w:rPr>
          <w:rFonts w:eastAsia="標楷體"/>
          <w:color w:val="auto"/>
          <w:sz w:val="24"/>
          <w:szCs w:val="24"/>
        </w:rPr>
        <w:t xml:space="preserve"> </w:t>
      </w:r>
      <w:r w:rsidR="00903674" w:rsidRPr="00661087">
        <w:rPr>
          <w:rFonts w:eastAsia="標楷體"/>
          <w:color w:val="auto"/>
          <w:sz w:val="24"/>
          <w:szCs w:val="24"/>
        </w:rPr>
        <w:t>8.</w:t>
      </w:r>
      <w:r w:rsidR="009D5F4F" w:rsidRPr="00661087">
        <w:rPr>
          <w:rFonts w:eastAsia="標楷體"/>
          <w:color w:val="auto"/>
          <w:sz w:val="24"/>
          <w:szCs w:val="24"/>
        </w:rPr>
        <w:t>□</w:t>
      </w:r>
      <w:r w:rsidR="009D5F4F" w:rsidRPr="00661087">
        <w:rPr>
          <w:rFonts w:eastAsia="標楷體"/>
          <w:color w:val="auto"/>
          <w:sz w:val="24"/>
          <w:szCs w:val="24"/>
        </w:rPr>
        <w:t>科技</w:t>
      </w:r>
      <w:r w:rsidR="009D5F4F" w:rsidRPr="00661087">
        <w:rPr>
          <w:rFonts w:eastAsia="標楷體"/>
          <w:color w:val="auto"/>
          <w:sz w:val="24"/>
          <w:szCs w:val="24"/>
        </w:rPr>
        <w:t xml:space="preserve">  </w:t>
      </w:r>
      <w:r w:rsidR="00903674" w:rsidRPr="00661087">
        <w:rPr>
          <w:rFonts w:eastAsia="標楷體"/>
          <w:color w:val="auto"/>
          <w:sz w:val="24"/>
          <w:szCs w:val="24"/>
        </w:rPr>
        <w:t>9.</w:t>
      </w:r>
      <w:r w:rsidR="009D5F4F" w:rsidRPr="00661087">
        <w:rPr>
          <w:rFonts w:eastAsia="標楷體"/>
          <w:color w:val="auto"/>
          <w:sz w:val="24"/>
          <w:szCs w:val="24"/>
        </w:rPr>
        <w:t>□</w:t>
      </w:r>
      <w:r w:rsidR="009D5F4F" w:rsidRPr="00661087">
        <w:rPr>
          <w:rFonts w:eastAsia="標楷體"/>
          <w:color w:val="auto"/>
          <w:sz w:val="24"/>
          <w:szCs w:val="24"/>
        </w:rPr>
        <w:t>綜合活動</w:t>
      </w:r>
    </w:p>
    <w:p w:rsidR="00D37619" w:rsidRPr="00661087" w:rsidRDefault="00504BCC" w:rsidP="002026C7">
      <w:pPr>
        <w:pBdr>
          <w:top w:val="nil"/>
          <w:left w:val="nil"/>
          <w:bottom w:val="nil"/>
          <w:right w:val="nil"/>
          <w:between w:val="nil"/>
        </w:pBdr>
        <w:spacing w:line="360" w:lineRule="auto"/>
        <w:rPr>
          <w:rFonts w:eastAsia="標楷體"/>
          <w:sz w:val="24"/>
          <w:szCs w:val="24"/>
          <w:u w:val="single"/>
        </w:rPr>
      </w:pPr>
      <w:r w:rsidRPr="00661087">
        <w:rPr>
          <w:rFonts w:eastAsia="標楷體"/>
          <w:sz w:val="24"/>
          <w:szCs w:val="24"/>
        </w:rPr>
        <w:t>二、</w:t>
      </w:r>
      <w:r w:rsidR="00517FDB" w:rsidRPr="00661087">
        <w:rPr>
          <w:rFonts w:eastAsia="標楷體"/>
          <w:sz w:val="24"/>
          <w:szCs w:val="24"/>
        </w:rPr>
        <w:t>學習節數：</w:t>
      </w:r>
      <w:r w:rsidR="00D37619" w:rsidRPr="00661087">
        <w:rPr>
          <w:rFonts w:eastAsia="標楷體"/>
          <w:sz w:val="24"/>
          <w:szCs w:val="24"/>
        </w:rPr>
        <w:t>每週</w:t>
      </w:r>
      <w:r w:rsidR="00436843" w:rsidRPr="00661087">
        <w:rPr>
          <w:rFonts w:eastAsia="標楷體"/>
          <w:sz w:val="24"/>
          <w:szCs w:val="24"/>
        </w:rPr>
        <w:t>3</w:t>
      </w:r>
      <w:r w:rsidR="00D37619" w:rsidRPr="00661087">
        <w:rPr>
          <w:rFonts w:eastAsia="標楷體"/>
          <w:sz w:val="24"/>
          <w:szCs w:val="24"/>
        </w:rPr>
        <w:t>節，</w:t>
      </w:r>
      <w:r w:rsidR="00C4704C" w:rsidRPr="00661087">
        <w:rPr>
          <w:rFonts w:eastAsia="標楷體"/>
          <w:sz w:val="24"/>
          <w:szCs w:val="24"/>
        </w:rPr>
        <w:t>實施</w:t>
      </w:r>
      <w:r w:rsidR="00436843" w:rsidRPr="00661087">
        <w:rPr>
          <w:rFonts w:eastAsia="標楷體"/>
          <w:sz w:val="24"/>
          <w:szCs w:val="24"/>
        </w:rPr>
        <w:t>20</w:t>
      </w:r>
      <w:r w:rsidR="00C4704C" w:rsidRPr="00661087">
        <w:rPr>
          <w:rFonts w:eastAsia="標楷體"/>
          <w:sz w:val="24"/>
          <w:szCs w:val="24"/>
        </w:rPr>
        <w:t>週，</w:t>
      </w:r>
      <w:r w:rsidR="00D37619" w:rsidRPr="00661087">
        <w:rPr>
          <w:rFonts w:eastAsia="標楷體"/>
          <w:sz w:val="24"/>
          <w:szCs w:val="24"/>
        </w:rPr>
        <w:t>共</w:t>
      </w:r>
      <w:r w:rsidR="00436843" w:rsidRPr="00661087">
        <w:rPr>
          <w:rFonts w:eastAsia="標楷體"/>
          <w:sz w:val="24"/>
          <w:szCs w:val="24"/>
        </w:rPr>
        <w:t>60</w:t>
      </w:r>
      <w:r w:rsidR="00D37619" w:rsidRPr="00661087">
        <w:rPr>
          <w:rFonts w:eastAsia="標楷體"/>
          <w:sz w:val="24"/>
          <w:szCs w:val="24"/>
        </w:rPr>
        <w:t>節。</w:t>
      </w:r>
      <w:r w:rsidR="00726FA3" w:rsidRPr="00661087">
        <w:rPr>
          <w:rFonts w:eastAsia="標楷體"/>
          <w:sz w:val="24"/>
          <w:szCs w:val="24"/>
        </w:rPr>
        <w:t xml:space="preserve">  </w:t>
      </w:r>
    </w:p>
    <w:p w:rsidR="00285A39" w:rsidRPr="00661087" w:rsidRDefault="00504BCC" w:rsidP="0061264C">
      <w:pPr>
        <w:pBdr>
          <w:top w:val="nil"/>
          <w:left w:val="nil"/>
          <w:bottom w:val="nil"/>
          <w:right w:val="nil"/>
          <w:between w:val="nil"/>
        </w:pBdr>
        <w:tabs>
          <w:tab w:val="left" w:pos="8980"/>
        </w:tabs>
        <w:spacing w:line="360" w:lineRule="auto"/>
        <w:rPr>
          <w:rFonts w:eastAsia="標楷體"/>
          <w:sz w:val="24"/>
          <w:szCs w:val="24"/>
        </w:rPr>
      </w:pPr>
      <w:r w:rsidRPr="00661087">
        <w:rPr>
          <w:rFonts w:eastAsia="標楷體"/>
          <w:sz w:val="24"/>
          <w:szCs w:val="24"/>
        </w:rPr>
        <w:t>三、</w:t>
      </w:r>
      <w:r w:rsidR="00D37619" w:rsidRPr="00661087">
        <w:rPr>
          <w:rFonts w:eastAsia="標楷體"/>
          <w:sz w:val="24"/>
          <w:szCs w:val="24"/>
        </w:rPr>
        <w:t>課程內涵：</w:t>
      </w:r>
      <w:r w:rsidR="0061264C" w:rsidRPr="00661087">
        <w:rPr>
          <w:rFonts w:eastAsia="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661087" w:rsidTr="00005A2A">
        <w:trPr>
          <w:trHeight w:val="197"/>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661087" w:rsidRDefault="00F6602E" w:rsidP="008F1D99">
            <w:pPr>
              <w:spacing w:line="240" w:lineRule="atLeast"/>
              <w:jc w:val="center"/>
              <w:rPr>
                <w:rFonts w:eastAsia="標楷體"/>
                <w:color w:val="auto"/>
                <w:sz w:val="24"/>
                <w:szCs w:val="24"/>
              </w:rPr>
            </w:pPr>
            <w:r w:rsidRPr="00661087">
              <w:rPr>
                <w:rFonts w:eastAsia="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661087" w:rsidRDefault="00F6602E" w:rsidP="00285A39">
            <w:pPr>
              <w:spacing w:line="240" w:lineRule="atLeast"/>
              <w:jc w:val="center"/>
              <w:rPr>
                <w:rFonts w:eastAsia="標楷體"/>
                <w:color w:val="auto"/>
                <w:sz w:val="24"/>
                <w:szCs w:val="24"/>
              </w:rPr>
            </w:pPr>
            <w:r w:rsidRPr="00661087">
              <w:rPr>
                <w:rFonts w:eastAsia="標楷體"/>
                <w:color w:val="auto"/>
                <w:sz w:val="24"/>
                <w:szCs w:val="24"/>
              </w:rPr>
              <w:t>學習領域核心素養</w:t>
            </w:r>
          </w:p>
        </w:tc>
      </w:tr>
      <w:tr w:rsidR="00F6602E" w:rsidRPr="0066108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661087" w:rsidRDefault="00D90BED" w:rsidP="00B62FC1">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A1</w:t>
            </w:r>
            <w:r w:rsidR="00F6602E" w:rsidRPr="00661087">
              <w:rPr>
                <w:rFonts w:eastAsia="標楷體"/>
                <w:color w:val="auto"/>
                <w:sz w:val="24"/>
                <w:szCs w:val="24"/>
              </w:rPr>
              <w:t>身心素質與自我精進</w:t>
            </w:r>
          </w:p>
          <w:p w:rsidR="00F6602E" w:rsidRPr="00661087" w:rsidRDefault="00D90BED" w:rsidP="00B5253C">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A2</w:t>
            </w:r>
            <w:r w:rsidR="00F6602E" w:rsidRPr="00661087">
              <w:rPr>
                <w:rFonts w:eastAsia="標楷體"/>
                <w:color w:val="auto"/>
                <w:sz w:val="24"/>
                <w:szCs w:val="24"/>
              </w:rPr>
              <w:t>系統思考與解決問題</w:t>
            </w:r>
          </w:p>
          <w:p w:rsidR="00F6602E" w:rsidRPr="00661087" w:rsidRDefault="00D90BED" w:rsidP="003D2C05">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A3</w:t>
            </w:r>
            <w:r w:rsidR="00F6602E" w:rsidRPr="00661087">
              <w:rPr>
                <w:rFonts w:eastAsia="標楷體"/>
                <w:color w:val="auto"/>
                <w:sz w:val="24"/>
                <w:szCs w:val="24"/>
              </w:rPr>
              <w:t>規劃執行與創新應變</w:t>
            </w:r>
          </w:p>
          <w:p w:rsidR="00F6602E" w:rsidRPr="00661087" w:rsidRDefault="00D90BED" w:rsidP="00033334">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B1</w:t>
            </w:r>
            <w:r w:rsidR="00F6602E" w:rsidRPr="00661087">
              <w:rPr>
                <w:rFonts w:eastAsia="標楷體"/>
                <w:color w:val="auto"/>
                <w:sz w:val="24"/>
                <w:szCs w:val="24"/>
              </w:rPr>
              <w:t>符號運用與溝通表達</w:t>
            </w:r>
          </w:p>
          <w:p w:rsidR="00F6602E" w:rsidRPr="00661087" w:rsidRDefault="00D90BED" w:rsidP="00B15D5D">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B2</w:t>
            </w:r>
            <w:r w:rsidR="00F6602E" w:rsidRPr="00661087">
              <w:rPr>
                <w:rFonts w:eastAsia="標楷體"/>
                <w:color w:val="auto"/>
                <w:sz w:val="24"/>
                <w:szCs w:val="24"/>
              </w:rPr>
              <w:t>科技資訊與媒體素養</w:t>
            </w:r>
          </w:p>
          <w:p w:rsidR="00F6602E" w:rsidRPr="00661087" w:rsidRDefault="00D90BED" w:rsidP="001918A5">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B3</w:t>
            </w:r>
            <w:r w:rsidR="00F6602E" w:rsidRPr="00661087">
              <w:rPr>
                <w:rFonts w:eastAsia="標楷體"/>
                <w:color w:val="auto"/>
                <w:sz w:val="24"/>
                <w:szCs w:val="24"/>
              </w:rPr>
              <w:t>藝術涵養與美感素養</w:t>
            </w:r>
          </w:p>
          <w:p w:rsidR="00F6602E" w:rsidRPr="00661087" w:rsidRDefault="00D90BED" w:rsidP="00871317">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C1</w:t>
            </w:r>
            <w:r w:rsidR="00F6602E" w:rsidRPr="00661087">
              <w:rPr>
                <w:rFonts w:eastAsia="標楷體"/>
                <w:color w:val="auto"/>
                <w:sz w:val="24"/>
                <w:szCs w:val="24"/>
              </w:rPr>
              <w:t>道德實踐與公民意識</w:t>
            </w:r>
          </w:p>
          <w:p w:rsidR="00F6602E" w:rsidRPr="00661087" w:rsidRDefault="00D90BED" w:rsidP="00110487">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C2</w:t>
            </w:r>
            <w:r w:rsidR="00F6602E" w:rsidRPr="00661087">
              <w:rPr>
                <w:rFonts w:eastAsia="標楷體"/>
                <w:color w:val="auto"/>
                <w:sz w:val="24"/>
                <w:szCs w:val="24"/>
              </w:rPr>
              <w:t>人際關係與團隊合作</w:t>
            </w:r>
          </w:p>
          <w:p w:rsidR="00F6602E" w:rsidRPr="00661087" w:rsidRDefault="00D90BED" w:rsidP="001D3382">
            <w:pPr>
              <w:autoSpaceDE w:val="0"/>
              <w:autoSpaceDN w:val="0"/>
              <w:adjustRightInd w:val="0"/>
              <w:rPr>
                <w:rFonts w:eastAsia="標楷體"/>
                <w:color w:val="auto"/>
                <w:sz w:val="24"/>
                <w:szCs w:val="24"/>
              </w:rPr>
            </w:pPr>
            <w:r w:rsidRPr="00661087">
              <w:rPr>
                <w:rFonts w:eastAsia="標楷體"/>
                <w:b/>
                <w:color w:val="auto"/>
                <w:sz w:val="24"/>
                <w:szCs w:val="24"/>
              </w:rPr>
              <w:t>■</w:t>
            </w:r>
            <w:r w:rsidR="00F6602E" w:rsidRPr="00661087">
              <w:rPr>
                <w:rFonts w:eastAsia="標楷體"/>
                <w:b/>
                <w:color w:val="auto"/>
                <w:sz w:val="24"/>
                <w:szCs w:val="24"/>
              </w:rPr>
              <w:t xml:space="preserve"> </w:t>
            </w:r>
            <w:r w:rsidR="00F6602E" w:rsidRPr="00661087">
              <w:rPr>
                <w:rFonts w:eastAsia="標楷體"/>
                <w:color w:val="auto"/>
                <w:sz w:val="24"/>
                <w:szCs w:val="24"/>
              </w:rPr>
              <w:t>C3</w:t>
            </w:r>
            <w:r w:rsidR="00F6602E" w:rsidRPr="00661087">
              <w:rPr>
                <w:rFonts w:eastAsia="標楷體"/>
                <w:color w:val="auto"/>
                <w:sz w:val="24"/>
                <w:szCs w:val="24"/>
              </w:rPr>
              <w:t>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D90BED"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-J-A1</w:t>
            </w:r>
            <w:r w:rsidRPr="00661087">
              <w:rPr>
                <w:rFonts w:eastAsia="標楷體"/>
                <w:color w:val="auto"/>
                <w:sz w:val="24"/>
                <w:szCs w:val="24"/>
              </w:rPr>
              <w:t>能應用科學知識、方法與態度於日常生活當中。</w:t>
            </w:r>
          </w:p>
          <w:p w:rsidR="00005A2A" w:rsidRPr="00661087" w:rsidRDefault="00D90BED" w:rsidP="00005A2A">
            <w:pPr>
              <w:ind w:firstLine="40"/>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-J-A2</w:t>
            </w:r>
            <w:r w:rsidRPr="00661087">
              <w:rPr>
                <w:rFonts w:eastAsia="標楷體"/>
                <w:color w:val="auto"/>
                <w:sz w:val="24"/>
                <w:szCs w:val="24"/>
              </w:rPr>
              <w:t>能將所習得的科學知識，連結到自己觀察到的自然現象及實驗數據，學習自我或團體探索證據、</w:t>
            </w:r>
          </w:p>
          <w:p w:rsidR="00D90BED" w:rsidRPr="00661087" w:rsidRDefault="00D90BED" w:rsidP="00005A2A">
            <w:pPr>
              <w:ind w:leftChars="445" w:left="890" w:firstLine="0"/>
              <w:rPr>
                <w:rFonts w:eastAsia="標楷體"/>
                <w:color w:val="auto"/>
                <w:sz w:val="24"/>
                <w:szCs w:val="24"/>
              </w:rPr>
            </w:pPr>
            <w:r w:rsidRPr="00661087">
              <w:rPr>
                <w:rFonts w:eastAsia="標楷體"/>
                <w:color w:val="auto"/>
                <w:sz w:val="24"/>
                <w:szCs w:val="24"/>
              </w:rPr>
              <w:t>回應多元觀點，並能對問題、方法、資訊或數據的可信性抱持合理的懷疑態度或進行檢核，提出問題可能的解決方案。</w:t>
            </w:r>
          </w:p>
          <w:p w:rsidR="00624CF1"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-J-A3</w:t>
            </w:r>
            <w:r w:rsidRPr="00661087">
              <w:rPr>
                <w:rFonts w:eastAsia="標楷體"/>
                <w:color w:val="auto"/>
                <w:sz w:val="24"/>
                <w:szCs w:val="24"/>
              </w:rPr>
              <w:t>具備從日常生活經驗中找出問題，並能根據問題特性、資源等因素，善用生活週遭的物品、器材儀</w:t>
            </w:r>
          </w:p>
          <w:p w:rsidR="00D90BED" w:rsidRPr="00661087" w:rsidRDefault="00D90BED" w:rsidP="00624CF1">
            <w:pPr>
              <w:ind w:leftChars="446" w:left="1761" w:hanging="869"/>
              <w:rPr>
                <w:rFonts w:eastAsia="標楷體"/>
                <w:color w:val="auto"/>
                <w:sz w:val="24"/>
                <w:szCs w:val="24"/>
              </w:rPr>
            </w:pPr>
            <w:r w:rsidRPr="00661087">
              <w:rPr>
                <w:rFonts w:eastAsia="標楷體"/>
                <w:color w:val="auto"/>
                <w:sz w:val="24"/>
                <w:szCs w:val="24"/>
              </w:rPr>
              <w:t>器、科技設備及資源，規劃自然科學探究活動。</w:t>
            </w:r>
          </w:p>
          <w:p w:rsidR="00624CF1"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-J-B1</w:t>
            </w:r>
            <w:r w:rsidRPr="00661087">
              <w:rPr>
                <w:rFonts w:eastAsia="標楷體"/>
                <w:color w:val="auto"/>
                <w:sz w:val="24"/>
                <w:szCs w:val="24"/>
              </w:rPr>
              <w:t>能分析歸納、製作圖表、使用資訊及數學運算等方法，整理自然科學資訊或數據，並利用口語、影</w:t>
            </w:r>
          </w:p>
          <w:p w:rsidR="00D90BED" w:rsidRPr="00661087" w:rsidRDefault="00D90BED" w:rsidP="00624CF1">
            <w:pPr>
              <w:ind w:leftChars="437" w:left="874" w:firstLine="0"/>
              <w:rPr>
                <w:rFonts w:eastAsia="標楷體"/>
                <w:color w:val="auto"/>
                <w:sz w:val="24"/>
                <w:szCs w:val="24"/>
              </w:rPr>
            </w:pPr>
            <w:r w:rsidRPr="00661087">
              <w:rPr>
                <w:rFonts w:eastAsia="標楷體"/>
                <w:color w:val="auto"/>
                <w:sz w:val="24"/>
                <w:szCs w:val="24"/>
              </w:rPr>
              <w:t>像、文字與圖案、繪圖或實物、科學名詞、數學公式、模型等，表達探究之過程、發現與成果、價值和限制等。</w:t>
            </w:r>
          </w:p>
          <w:p w:rsidR="00624CF1"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-J-B2</w:t>
            </w:r>
            <w:r w:rsidRPr="00661087">
              <w:rPr>
                <w:rFonts w:eastAsia="標楷體"/>
                <w:color w:val="auto"/>
                <w:sz w:val="24"/>
                <w:szCs w:val="24"/>
              </w:rPr>
              <w:t>能操作適合學習階段的科技設備與資源，並從學習活動、日常經驗及科技運用、自然環境、書刊及</w:t>
            </w:r>
          </w:p>
          <w:p w:rsidR="00D90BED" w:rsidRPr="00661087" w:rsidRDefault="00D90BED" w:rsidP="00624CF1">
            <w:pPr>
              <w:ind w:leftChars="446" w:left="910" w:hanging="18"/>
              <w:rPr>
                <w:rFonts w:eastAsia="標楷體"/>
                <w:color w:val="auto"/>
                <w:sz w:val="24"/>
                <w:szCs w:val="24"/>
              </w:rPr>
            </w:pPr>
            <w:r w:rsidRPr="00661087">
              <w:rPr>
                <w:rFonts w:eastAsia="標楷體"/>
                <w:color w:val="auto"/>
                <w:sz w:val="24"/>
                <w:szCs w:val="24"/>
              </w:rPr>
              <w:t>網路媒體中，培養相關倫理與分辨資訊之可信程度及進行各種有計畫的觀察，以獲得有助於探究和問題解決的資訊。</w:t>
            </w:r>
          </w:p>
          <w:p w:rsidR="00D90BED"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-J-B3</w:t>
            </w:r>
            <w:r w:rsidRPr="00661087">
              <w:rPr>
                <w:rFonts w:eastAsia="標楷體"/>
                <w:color w:val="auto"/>
                <w:sz w:val="24"/>
                <w:szCs w:val="24"/>
              </w:rPr>
              <w:t>透過欣賞山川大地、風雲雨露、河海大洋、日月星辰，體驗自然與生命之美。</w:t>
            </w:r>
          </w:p>
          <w:p w:rsidR="00D90BED"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-J-C1</w:t>
            </w:r>
            <w:r w:rsidRPr="00661087">
              <w:rPr>
                <w:rFonts w:eastAsia="標楷體"/>
                <w:color w:val="auto"/>
                <w:sz w:val="24"/>
                <w:szCs w:val="24"/>
              </w:rPr>
              <w:t>從日常學習中，主動關心自然環境相關公共議題，尊重生命。</w:t>
            </w:r>
          </w:p>
          <w:p w:rsidR="00624CF1"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-J-C2</w:t>
            </w:r>
            <w:r w:rsidRPr="00661087">
              <w:rPr>
                <w:rFonts w:eastAsia="標楷體"/>
                <w:color w:val="auto"/>
                <w:sz w:val="24"/>
                <w:szCs w:val="24"/>
              </w:rPr>
              <w:t>透過合作學習，發展與同儕溝通、共同參與、共同執行及共同發掘科學相關知識與問題解決的能</w:t>
            </w:r>
          </w:p>
          <w:p w:rsidR="00D90BED" w:rsidRPr="00661087" w:rsidRDefault="00D90BED" w:rsidP="00624CF1">
            <w:pPr>
              <w:ind w:leftChars="446" w:left="1761" w:hanging="869"/>
              <w:rPr>
                <w:rFonts w:eastAsia="標楷體"/>
                <w:color w:val="auto"/>
                <w:sz w:val="24"/>
                <w:szCs w:val="24"/>
              </w:rPr>
            </w:pPr>
            <w:r w:rsidRPr="00661087">
              <w:rPr>
                <w:rFonts w:eastAsia="標楷體"/>
                <w:color w:val="auto"/>
                <w:sz w:val="24"/>
                <w:szCs w:val="24"/>
              </w:rPr>
              <w:t>力。</w:t>
            </w:r>
          </w:p>
          <w:p w:rsidR="00624CF1" w:rsidRPr="00661087" w:rsidRDefault="00D90BED" w:rsidP="00D90BED">
            <w:pPr>
              <w:rPr>
                <w:rFonts w:eastAsia="標楷體"/>
                <w:color w:val="auto"/>
                <w:sz w:val="24"/>
                <w:szCs w:val="24"/>
              </w:rPr>
            </w:pPr>
            <w:r w:rsidRPr="00661087">
              <w:rPr>
                <w:rFonts w:eastAsia="標楷體"/>
                <w:color w:val="auto"/>
                <w:sz w:val="24"/>
                <w:szCs w:val="24"/>
              </w:rPr>
              <w:t>自</w:t>
            </w:r>
            <w:r w:rsidRPr="00661087">
              <w:rPr>
                <w:rFonts w:eastAsia="標楷體"/>
                <w:color w:val="auto"/>
                <w:sz w:val="24"/>
                <w:szCs w:val="24"/>
              </w:rPr>
              <w:t>-J-C3</w:t>
            </w:r>
            <w:r w:rsidRPr="00661087">
              <w:rPr>
                <w:rFonts w:eastAsia="標楷體"/>
                <w:color w:val="auto"/>
                <w:sz w:val="24"/>
                <w:szCs w:val="24"/>
              </w:rPr>
              <w:t>透過環境相關議題的學習，能了解全球自然環境具有差異性與互動性，並能發展出自我文化認同與</w:t>
            </w:r>
          </w:p>
          <w:p w:rsidR="00F6602E" w:rsidRPr="00661087" w:rsidRDefault="00D90BED" w:rsidP="00624CF1">
            <w:pPr>
              <w:ind w:leftChars="446" w:left="1761" w:hanging="869"/>
              <w:rPr>
                <w:rFonts w:eastAsia="標楷體"/>
                <w:color w:val="auto"/>
                <w:sz w:val="24"/>
                <w:szCs w:val="24"/>
              </w:rPr>
            </w:pPr>
            <w:r w:rsidRPr="00661087">
              <w:rPr>
                <w:rFonts w:eastAsia="標楷體"/>
                <w:color w:val="auto"/>
                <w:sz w:val="24"/>
                <w:szCs w:val="24"/>
              </w:rPr>
              <w:t>身為地球公民的價值觀。</w:t>
            </w:r>
          </w:p>
        </w:tc>
      </w:tr>
    </w:tbl>
    <w:p w:rsidR="00D37619" w:rsidRPr="00661087" w:rsidRDefault="00433109" w:rsidP="00290376">
      <w:pPr>
        <w:pBdr>
          <w:top w:val="nil"/>
          <w:left w:val="nil"/>
          <w:bottom w:val="nil"/>
          <w:right w:val="nil"/>
          <w:between w:val="nil"/>
        </w:pBdr>
        <w:spacing w:line="360" w:lineRule="auto"/>
        <w:rPr>
          <w:rFonts w:eastAsia="標楷體"/>
          <w:color w:val="FF0000"/>
          <w:sz w:val="24"/>
          <w:szCs w:val="24"/>
        </w:rPr>
      </w:pPr>
      <w:r w:rsidRPr="00661087">
        <w:rPr>
          <w:rFonts w:eastAsia="標楷體"/>
          <w:sz w:val="24"/>
          <w:szCs w:val="24"/>
        </w:rPr>
        <w:t>四、</w:t>
      </w:r>
      <w:r w:rsidR="00D37619" w:rsidRPr="00661087">
        <w:rPr>
          <w:rFonts w:eastAsia="標楷體"/>
          <w:sz w:val="24"/>
          <w:szCs w:val="24"/>
        </w:rPr>
        <w:t>課程架構：</w:t>
      </w:r>
    </w:p>
    <w:p w:rsidR="00B92757" w:rsidRPr="00661087" w:rsidRDefault="00B92757" w:rsidP="001948DA">
      <w:pPr>
        <w:spacing w:line="0" w:lineRule="atLeast"/>
        <w:rPr>
          <w:rFonts w:eastAsia="標楷體"/>
          <w:sz w:val="24"/>
          <w:szCs w:val="24"/>
        </w:rPr>
      </w:pPr>
    </w:p>
    <w:p w:rsidR="00200C15"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658240" behindDoc="0" locked="0" layoutInCell="1" allowOverlap="1">
                <wp:simplePos x="0" y="0"/>
                <wp:positionH relativeFrom="column">
                  <wp:posOffset>4246880</wp:posOffset>
                </wp:positionH>
                <wp:positionV relativeFrom="paragraph">
                  <wp:posOffset>154305</wp:posOffset>
                </wp:positionV>
                <wp:extent cx="914400" cy="250190"/>
                <wp:effectExtent l="8255" t="11430" r="10795" b="508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50190"/>
                        </a:xfrm>
                        <a:prstGeom prst="rect">
                          <a:avLst/>
                        </a:prstGeom>
                        <a:solidFill>
                          <a:srgbClr val="FFFFFF"/>
                        </a:solidFill>
                        <a:ln w="9525">
                          <a:solidFill>
                            <a:srgbClr val="000000"/>
                          </a:solidFill>
                          <a:miter lim="800000"/>
                          <a:headEnd/>
                          <a:tailEnd/>
                        </a:ln>
                      </wps:spPr>
                      <wps:txbx>
                        <w:txbxContent>
                          <w:p w:rsidR="00005A2A" w:rsidRDefault="00005A2A" w:rsidP="00564AF2">
                            <w:pPr>
                              <w:jc w:val="center"/>
                            </w:pPr>
                            <w:r>
                              <w:rPr>
                                <w:rFonts w:hint="eastAsia"/>
                              </w:rPr>
                              <w:t>第二冊</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34.4pt;margin-top:12.15pt;width:1in;height:1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">
                <v:textbox inset="0,1mm,0,1mm">
                  <w:txbxContent>
                    <w:p w:rsidR="00005A2A" w:rsidRDefault="00005A2A" w:rsidP="00564AF2">
                      <w:pPr>
                        <w:jc w:val="center"/>
                      </w:pPr>
                      <w:r>
                        <w:rPr>
                          <w:rFonts w:hint="eastAsia"/>
                        </w:rPr>
                        <w:t>第二冊</w:t>
                      </w:r>
                    </w:p>
                  </w:txbxContent>
                </v:textbox>
              </v:rect>
            </w:pict>
          </mc:Fallback>
        </mc:AlternateContent>
      </w:r>
    </w:p>
    <w:p w:rsidR="00200C15" w:rsidRPr="00661087" w:rsidRDefault="00200C15" w:rsidP="001948DA">
      <w:pPr>
        <w:spacing w:line="0" w:lineRule="atLeast"/>
        <w:rPr>
          <w:rFonts w:eastAsia="標楷體"/>
          <w:sz w:val="24"/>
          <w:szCs w:val="24"/>
        </w:rPr>
      </w:pP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685888" behindDoc="0" locked="0" layoutInCell="1" allowOverlap="1">
                <wp:simplePos x="0" y="0"/>
                <wp:positionH relativeFrom="column">
                  <wp:posOffset>4728210</wp:posOffset>
                </wp:positionH>
                <wp:positionV relativeFrom="paragraph">
                  <wp:posOffset>7620</wp:posOffset>
                </wp:positionV>
                <wp:extent cx="0" cy="272415"/>
                <wp:effectExtent l="13335" t="7620" r="5715" b="5715"/>
                <wp:wrapNone/>
                <wp:docPr id="64"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3D8E57" id="_x0000_t32" coordsize="21600,21600" o:spt="32" o:oned="t" path="m,l21600,21600e" filled="f">
                <v:path arrowok="t" fillok="f" o:connecttype="none"/>
                <o:lock v:ext="edit" shapetype="t"/>
              </v:shapetype>
              <v:shape id="AutoShape 40" o:spid="_x0000_s1026" type="#_x0000_t32" style="position:absolute;margin-left:372.3pt;margin-top:.6pt;width:0;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"/>
            </w:pict>
          </mc:Fallback>
        </mc:AlternateContent>
      </w: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692032" behindDoc="0" locked="0" layoutInCell="1" allowOverlap="1">
                <wp:simplePos x="0" y="0"/>
                <wp:positionH relativeFrom="column">
                  <wp:posOffset>6883400</wp:posOffset>
                </wp:positionH>
                <wp:positionV relativeFrom="paragraph">
                  <wp:posOffset>87630</wp:posOffset>
                </wp:positionV>
                <wp:extent cx="0" cy="272415"/>
                <wp:effectExtent l="6350" t="11430" r="12700" b="11430"/>
                <wp:wrapNone/>
                <wp:docPr id="6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F7C237" id="AutoShape 46" o:spid="_x0000_s1026" type="#_x0000_t32" style="position:absolute;margin-left:542pt;margin-top:6.9pt;width:0;height:21.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689984" behindDoc="0" locked="0" layoutInCell="1" allowOverlap="1">
                <wp:simplePos x="0" y="0"/>
                <wp:positionH relativeFrom="column">
                  <wp:posOffset>4728210</wp:posOffset>
                </wp:positionH>
                <wp:positionV relativeFrom="paragraph">
                  <wp:posOffset>81915</wp:posOffset>
                </wp:positionV>
                <wp:extent cx="0" cy="272415"/>
                <wp:effectExtent l="13335" t="5715" r="5715" b="7620"/>
                <wp:wrapNone/>
                <wp:docPr id="62"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62A061" id="AutoShape 44" o:spid="_x0000_s1026" type="#_x0000_t32" style="position:absolute;margin-left:372.3pt;margin-top:6.45pt;width:0;height:2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688960" behindDoc="0" locked="0" layoutInCell="1" allowOverlap="1">
                <wp:simplePos x="0" y="0"/>
                <wp:positionH relativeFrom="column">
                  <wp:posOffset>2545715</wp:posOffset>
                </wp:positionH>
                <wp:positionV relativeFrom="paragraph">
                  <wp:posOffset>87630</wp:posOffset>
                </wp:positionV>
                <wp:extent cx="0" cy="272415"/>
                <wp:effectExtent l="12065" t="11430" r="6985" b="11430"/>
                <wp:wrapNone/>
                <wp:docPr id="61"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7B759B" id="AutoShape 43" o:spid="_x0000_s1026" type="#_x0000_t32" style="position:absolute;margin-left:200.45pt;margin-top:6.9pt;width:0;height:2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693056" behindDoc="0" locked="0" layoutInCell="1" allowOverlap="1">
                <wp:simplePos x="0" y="0"/>
                <wp:positionH relativeFrom="column">
                  <wp:posOffset>8541385</wp:posOffset>
                </wp:positionH>
                <wp:positionV relativeFrom="paragraph">
                  <wp:posOffset>90170</wp:posOffset>
                </wp:positionV>
                <wp:extent cx="0" cy="272415"/>
                <wp:effectExtent l="6985" t="13970" r="12065" b="8890"/>
                <wp:wrapNone/>
                <wp:docPr id="60"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B98D51" id="AutoShape 47" o:spid="_x0000_s1026" type="#_x0000_t32" style="position:absolute;margin-left:672.55pt;margin-top:7.1pt;width:0;height:21.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oZHgIAADwEAAAOAAAAZHJzL2Uyb0RvYy54bWysU8GO2yAQvVfqPyDuie3UyS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"/>
            </w:pict>
          </mc:Fallback>
        </mc:AlternateContent>
      </w:r>
      <w:r w:rsidRPr="00661087">
        <w:rPr>
          <w:rFonts w:eastAsia="標楷體"/>
          <w:noProof/>
          <w:sz w:val="24"/>
          <w:szCs w:val="24"/>
        </w:rPr>
        <mc:AlternateContent>
          <mc:Choice Requires="wps">
            <w:drawing>
              <wp:anchor distT="0" distB="0" distL="114300" distR="114300" simplePos="0" relativeHeight="251686912" behindDoc="0" locked="0" layoutInCell="1" allowOverlap="1">
                <wp:simplePos x="0" y="0"/>
                <wp:positionH relativeFrom="column">
                  <wp:posOffset>759460</wp:posOffset>
                </wp:positionH>
                <wp:positionV relativeFrom="paragraph">
                  <wp:posOffset>87630</wp:posOffset>
                </wp:positionV>
                <wp:extent cx="7776210" cy="0"/>
                <wp:effectExtent l="6985" t="11430" r="8255" b="7620"/>
                <wp:wrapNone/>
                <wp:docPr id="59"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D65259" id="AutoShape 41" o:spid="_x0000_s1026" type="#_x0000_t32" style="position:absolute;margin-left:59.8pt;margin-top:6.9pt;width:612.3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"/>
            </w:pict>
          </mc:Fallback>
        </mc:AlternateContent>
      </w:r>
      <w:r w:rsidRPr="00661087">
        <w:rPr>
          <w:rFonts w:eastAsia="標楷體"/>
          <w:noProof/>
          <w:sz w:val="24"/>
          <w:szCs w:val="24"/>
        </w:rPr>
        <mc:AlternateContent>
          <mc:Choice Requires="wps">
            <w:drawing>
              <wp:anchor distT="0" distB="0" distL="114300" distR="114300" simplePos="0" relativeHeight="251687936" behindDoc="0" locked="0" layoutInCell="1" allowOverlap="1">
                <wp:simplePos x="0" y="0"/>
                <wp:positionH relativeFrom="column">
                  <wp:posOffset>759460</wp:posOffset>
                </wp:positionH>
                <wp:positionV relativeFrom="paragraph">
                  <wp:posOffset>87630</wp:posOffset>
                </wp:positionV>
                <wp:extent cx="0" cy="272415"/>
                <wp:effectExtent l="6985" t="11430" r="12065" b="11430"/>
                <wp:wrapNone/>
                <wp:docPr id="58"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2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F80EC4" id="AutoShape 42" o:spid="_x0000_s1026" type="#_x0000_t32" style="position:absolute;margin-left:59.8pt;margin-top:6.9pt;width:0;height:2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"/>
            </w:pict>
          </mc:Fallback>
        </mc:AlternateContent>
      </w: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663360" behindDoc="0" locked="0" layoutInCell="1" allowOverlap="1">
                <wp:simplePos x="0" y="0"/>
                <wp:positionH relativeFrom="column">
                  <wp:posOffset>8292465</wp:posOffset>
                </wp:positionH>
                <wp:positionV relativeFrom="paragraph">
                  <wp:posOffset>170180</wp:posOffset>
                </wp:positionV>
                <wp:extent cx="1188085" cy="250190"/>
                <wp:effectExtent l="5715" t="8255" r="6350" b="8255"/>
                <wp:wrapNone/>
                <wp:docPr id="5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250190"/>
                        </a:xfrm>
                        <a:prstGeom prst="rect">
                          <a:avLst/>
                        </a:prstGeom>
                        <a:solidFill>
                          <a:srgbClr val="FFFFFF"/>
                        </a:solidFill>
                        <a:ln w="9525">
                          <a:solidFill>
                            <a:srgbClr val="000000"/>
                          </a:solidFill>
                          <a:miter lim="800000"/>
                          <a:headEnd/>
                          <a:tailEnd/>
                        </a:ln>
                      </wps:spPr>
                      <wps:txbx>
                        <w:txbxContent>
                          <w:p w:rsidR="00005A2A" w:rsidRPr="00D54B33" w:rsidRDefault="00005A2A" w:rsidP="00D54B33">
                            <w:pPr>
                              <w:jc w:val="center"/>
                            </w:pPr>
                            <w:r w:rsidRPr="00D54B33">
                              <w:rPr>
                                <w:rFonts w:hint="eastAsia"/>
                              </w:rPr>
                              <w:t>人類與環境</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7" style="position:absolute;left:0;text-align:left;margin-left:652.95pt;margin-top:13.4pt;width:93.55pt;height:1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">
                <v:textbox inset="0,1mm,0,1mm">
                  <w:txbxContent>
                    <w:p w:rsidR="00005A2A" w:rsidRPr="00D54B33" w:rsidRDefault="00005A2A" w:rsidP="00D54B33">
                      <w:pPr>
                        <w:jc w:val="center"/>
                      </w:pPr>
                      <w:r w:rsidRPr="00D54B33">
                        <w:rPr>
                          <w:rFonts w:hint="eastAsia"/>
                        </w:rPr>
                        <w:t>人類與環境</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0288" behindDoc="0" locked="0" layoutInCell="1" allowOverlap="1">
                <wp:simplePos x="0" y="0"/>
                <wp:positionH relativeFrom="column">
                  <wp:posOffset>1943100</wp:posOffset>
                </wp:positionH>
                <wp:positionV relativeFrom="paragraph">
                  <wp:posOffset>170180</wp:posOffset>
                </wp:positionV>
                <wp:extent cx="1188085" cy="250190"/>
                <wp:effectExtent l="9525" t="8255" r="12065" b="8255"/>
                <wp:wrapNone/>
                <wp:docPr id="5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250190"/>
                        </a:xfrm>
                        <a:prstGeom prst="rect">
                          <a:avLst/>
                        </a:prstGeom>
                        <a:solidFill>
                          <a:srgbClr val="FFFFFF"/>
                        </a:solidFill>
                        <a:ln w="9525">
                          <a:solidFill>
                            <a:srgbClr val="000000"/>
                          </a:solidFill>
                          <a:miter lim="800000"/>
                          <a:headEnd/>
                          <a:tailEnd/>
                        </a:ln>
                      </wps:spPr>
                      <wps:txbx>
                        <w:txbxContent>
                          <w:p w:rsidR="00005A2A" w:rsidRPr="00D54B33" w:rsidRDefault="00005A2A" w:rsidP="00D54B33">
                            <w:pPr>
                              <w:jc w:val="center"/>
                              <w:rPr>
                                <w:u w:val="double"/>
                              </w:rPr>
                            </w:pPr>
                            <w:r w:rsidRPr="00D54B33">
                              <w:rPr>
                                <w:rFonts w:hint="eastAsia"/>
                              </w:rPr>
                              <w:t>遺傳</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8" style="position:absolute;left:0;text-align:left;margin-left:153pt;margin-top:13.4pt;width:93.55pt;height:1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">
                <v:textbox inset="0,1mm,0,1mm">
                  <w:txbxContent>
                    <w:p w:rsidR="00005A2A" w:rsidRPr="00D54B33" w:rsidRDefault="00005A2A" w:rsidP="00D54B33">
                      <w:pPr>
                        <w:jc w:val="center"/>
                        <w:rPr>
                          <w:u w:val="double"/>
                        </w:rPr>
                      </w:pPr>
                      <w:r w:rsidRPr="00D54B33">
                        <w:rPr>
                          <w:rFonts w:hint="eastAsia"/>
                        </w:rPr>
                        <w:t>遺傳</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59264" behindDoc="0" locked="0" layoutInCell="1" allowOverlap="1">
                <wp:simplePos x="0" y="0"/>
                <wp:positionH relativeFrom="column">
                  <wp:posOffset>165735</wp:posOffset>
                </wp:positionH>
                <wp:positionV relativeFrom="paragraph">
                  <wp:posOffset>170180</wp:posOffset>
                </wp:positionV>
                <wp:extent cx="1188085" cy="250190"/>
                <wp:effectExtent l="13335" t="8255" r="8255" b="8255"/>
                <wp:wrapNone/>
                <wp:docPr id="5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250190"/>
                        </a:xfrm>
                        <a:prstGeom prst="rect">
                          <a:avLst/>
                        </a:prstGeom>
                        <a:solidFill>
                          <a:srgbClr val="FFFFFF"/>
                        </a:solidFill>
                        <a:ln w="9525">
                          <a:solidFill>
                            <a:srgbClr val="000000"/>
                          </a:solidFill>
                          <a:miter lim="800000"/>
                          <a:headEnd/>
                          <a:tailEnd/>
                        </a:ln>
                      </wps:spPr>
                      <wps:txbx>
                        <w:txbxContent>
                          <w:p w:rsidR="00005A2A" w:rsidRPr="00D54B33" w:rsidRDefault="00005A2A" w:rsidP="00D54B33">
                            <w:pPr>
                              <w:jc w:val="center"/>
                            </w:pPr>
                            <w:r w:rsidRPr="00D54B33">
                              <w:rPr>
                                <w:rFonts w:hint="eastAsia"/>
                              </w:rPr>
                              <w:t>新生命的誕生</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13.05pt;margin-top:13.4pt;width:93.55pt;height:1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">
                <v:textbox inset="0,1mm,0,1mm">
                  <w:txbxContent>
                    <w:p w:rsidR="00005A2A" w:rsidRPr="00D54B33" w:rsidRDefault="00005A2A" w:rsidP="00D54B33">
                      <w:pPr>
                        <w:jc w:val="center"/>
                      </w:pPr>
                      <w:r w:rsidRPr="00D54B33">
                        <w:rPr>
                          <w:rFonts w:hint="eastAsia"/>
                        </w:rPr>
                        <w:t>新生命的誕生</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1312" behindDoc="0" locked="0" layoutInCell="1" allowOverlap="1">
                <wp:simplePos x="0" y="0"/>
                <wp:positionH relativeFrom="column">
                  <wp:posOffset>4131310</wp:posOffset>
                </wp:positionH>
                <wp:positionV relativeFrom="paragraph">
                  <wp:posOffset>170180</wp:posOffset>
                </wp:positionV>
                <wp:extent cx="1188085" cy="250190"/>
                <wp:effectExtent l="6985" t="8255" r="5080" b="825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85" cy="250190"/>
                        </a:xfrm>
                        <a:prstGeom prst="rect">
                          <a:avLst/>
                        </a:prstGeom>
                        <a:solidFill>
                          <a:srgbClr val="FFFFFF"/>
                        </a:solidFill>
                        <a:ln w="9525">
                          <a:solidFill>
                            <a:srgbClr val="000000"/>
                          </a:solidFill>
                          <a:miter lim="800000"/>
                          <a:headEnd/>
                          <a:tailEnd/>
                        </a:ln>
                      </wps:spPr>
                      <wps:txbx>
                        <w:txbxContent>
                          <w:p w:rsidR="00005A2A" w:rsidRPr="008E349E" w:rsidRDefault="00005A2A" w:rsidP="008E349E">
                            <w:pPr>
                              <w:jc w:val="center"/>
                            </w:pPr>
                            <w:r w:rsidRPr="00D54B33">
                              <w:rPr>
                                <w:rFonts w:hint="eastAsia"/>
                              </w:rPr>
                              <w:t>生物的分類</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0" style="position:absolute;left:0;text-align:left;margin-left:325.3pt;margin-top:13.4pt;width:93.55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">
                <v:textbox inset="0,1mm,0,1mm">
                  <w:txbxContent>
                    <w:p w:rsidR="00005A2A" w:rsidRPr="008E349E" w:rsidRDefault="00005A2A" w:rsidP="008E349E">
                      <w:pPr>
                        <w:jc w:val="center"/>
                      </w:pPr>
                      <w:r w:rsidRPr="00D54B33">
                        <w:rPr>
                          <w:rFonts w:hint="eastAsia"/>
                        </w:rPr>
                        <w:t>生物的分類</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9376" behindDoc="0" locked="0" layoutInCell="1" allowOverlap="1">
                <wp:simplePos x="0" y="0"/>
                <wp:positionH relativeFrom="column">
                  <wp:posOffset>6109335</wp:posOffset>
                </wp:positionH>
                <wp:positionV relativeFrom="paragraph">
                  <wp:posOffset>786130</wp:posOffset>
                </wp:positionV>
                <wp:extent cx="0" cy="340995"/>
                <wp:effectExtent l="13335" t="5080" r="5715" b="6350"/>
                <wp:wrapNone/>
                <wp:docPr id="53"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D38EB" id="AutoShape 109" o:spid="_x0000_s1026" type="#_x0000_t32" style="position:absolute;margin-left:481.05pt;margin-top:61.9pt;width:0;height:26.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"/>
            </w:pict>
          </mc:Fallback>
        </mc:AlternateContent>
      </w:r>
      <w:r w:rsidRPr="00661087">
        <w:rPr>
          <w:rFonts w:eastAsia="標楷體"/>
          <w:noProof/>
          <w:sz w:val="24"/>
          <w:szCs w:val="24"/>
        </w:rPr>
        <mc:AlternateContent>
          <mc:Choice Requires="wps">
            <w:drawing>
              <wp:anchor distT="0" distB="0" distL="114300" distR="114300" simplePos="0" relativeHeight="251747328" behindDoc="0" locked="0" layoutInCell="1" allowOverlap="1">
                <wp:simplePos x="0" y="0"/>
                <wp:positionH relativeFrom="column">
                  <wp:posOffset>6885305</wp:posOffset>
                </wp:positionH>
                <wp:positionV relativeFrom="paragraph">
                  <wp:posOffset>421005</wp:posOffset>
                </wp:positionV>
                <wp:extent cx="0" cy="715010"/>
                <wp:effectExtent l="8255" t="11430" r="10795" b="6985"/>
                <wp:wrapNone/>
                <wp:docPr id="52"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04404F" id="AutoShape 107" o:spid="_x0000_s1026" type="#_x0000_t32" style="position:absolute;margin-left:542.15pt;margin-top:33.15pt;width:0;height:56.3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WlXHgIAAD0EAAAOAAAAZHJzL2Uyb0RvYy54bWysU8GO2yAQvVfqPyDuie3UyS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46304" behindDoc="0" locked="0" layoutInCell="1" allowOverlap="1">
                <wp:simplePos x="0" y="0"/>
                <wp:positionH relativeFrom="column">
                  <wp:posOffset>6749415</wp:posOffset>
                </wp:positionH>
                <wp:positionV relativeFrom="paragraph">
                  <wp:posOffset>1135380</wp:posOffset>
                </wp:positionV>
                <wp:extent cx="288290" cy="2160270"/>
                <wp:effectExtent l="5715" t="11430" r="10795" b="9525"/>
                <wp:wrapNone/>
                <wp:docPr id="5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4-3</w:t>
                            </w:r>
                          </w:p>
                          <w:p w:rsidR="00005A2A" w:rsidRPr="00287E96" w:rsidRDefault="00005A2A" w:rsidP="00FE51D1">
                            <w:pPr>
                              <w:ind w:firstLine="0"/>
                              <w:jc w:val="center"/>
                            </w:pPr>
                            <w:r w:rsidRPr="00FE51D1">
                              <w:rPr>
                                <w:rFonts w:hint="eastAsia"/>
                              </w:rPr>
                              <w:t>生態系的組成</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31" style="position:absolute;left:0;text-align:left;margin-left:531.45pt;margin-top:89.4pt;width:22.7pt;height:170.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">
                <v:textbox inset="1mm,1mm,1mm,1mm">
                  <w:txbxContent>
                    <w:p w:rsidR="00005A2A" w:rsidRDefault="00005A2A" w:rsidP="00287E96">
                      <w:pPr>
                        <w:ind w:firstLine="0"/>
                        <w:jc w:val="center"/>
                      </w:pPr>
                      <w:r>
                        <w:rPr>
                          <w:rFonts w:hint="eastAsia"/>
                        </w:rPr>
                        <w:t>4-3</w:t>
                      </w:r>
                    </w:p>
                    <w:p w:rsidR="00005A2A" w:rsidRPr="00287E96" w:rsidRDefault="00005A2A" w:rsidP="00FE51D1">
                      <w:pPr>
                        <w:ind w:firstLine="0"/>
                        <w:jc w:val="center"/>
                      </w:pPr>
                      <w:r w:rsidRPr="00FE51D1">
                        <w:rPr>
                          <w:rFonts w:hint="eastAsia"/>
                        </w:rPr>
                        <w:t>生態系的組成</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5280" behindDoc="0" locked="0" layoutInCell="1" allowOverlap="1">
                <wp:simplePos x="0" y="0"/>
                <wp:positionH relativeFrom="column">
                  <wp:posOffset>5981065</wp:posOffset>
                </wp:positionH>
                <wp:positionV relativeFrom="paragraph">
                  <wp:posOffset>1135380</wp:posOffset>
                </wp:positionV>
                <wp:extent cx="288290" cy="2160270"/>
                <wp:effectExtent l="8890" t="11430" r="7620" b="9525"/>
                <wp:wrapNone/>
                <wp:docPr id="50"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4-1</w:t>
                            </w:r>
                          </w:p>
                          <w:p w:rsidR="00005A2A" w:rsidRPr="00287E96" w:rsidRDefault="00005A2A" w:rsidP="00287E96">
                            <w:pPr>
                              <w:ind w:firstLine="0"/>
                              <w:jc w:val="center"/>
                            </w:pPr>
                            <w:r w:rsidRPr="00FE51D1">
                              <w:rPr>
                                <w:rFonts w:hint="eastAsia"/>
                              </w:rPr>
                              <w:t>生物與群集</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32" style="position:absolute;left:0;text-align:left;margin-left:470.95pt;margin-top:89.4pt;width:22.7pt;height:170.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">
                <v:textbox inset="1mm,1mm,1mm,1mm">
                  <w:txbxContent>
                    <w:p w:rsidR="00005A2A" w:rsidRDefault="00005A2A" w:rsidP="00287E96">
                      <w:pPr>
                        <w:ind w:firstLine="0"/>
                        <w:jc w:val="center"/>
                      </w:pPr>
                      <w:r>
                        <w:rPr>
                          <w:rFonts w:hint="eastAsia"/>
                        </w:rPr>
                        <w:t>4-1</w:t>
                      </w:r>
                    </w:p>
                    <w:p w:rsidR="00005A2A" w:rsidRPr="00287E96" w:rsidRDefault="00005A2A" w:rsidP="00287E96">
                      <w:pPr>
                        <w:ind w:firstLine="0"/>
                        <w:jc w:val="center"/>
                      </w:pPr>
                      <w:r w:rsidRPr="00FE51D1">
                        <w:rPr>
                          <w:rFonts w:hint="eastAsia"/>
                        </w:rPr>
                        <w:t>生物與群集</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4256" behindDoc="0" locked="0" layoutInCell="1" allowOverlap="1">
                <wp:simplePos x="0" y="0"/>
                <wp:positionH relativeFrom="column">
                  <wp:posOffset>6363970</wp:posOffset>
                </wp:positionH>
                <wp:positionV relativeFrom="paragraph">
                  <wp:posOffset>1135380</wp:posOffset>
                </wp:positionV>
                <wp:extent cx="288290" cy="2160270"/>
                <wp:effectExtent l="10795" t="11430" r="5715" b="9525"/>
                <wp:wrapNone/>
                <wp:docPr id="49"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4-2</w:t>
                            </w:r>
                          </w:p>
                          <w:p w:rsidR="00005A2A" w:rsidRPr="00287E96" w:rsidRDefault="00005A2A" w:rsidP="00B92757">
                            <w:pPr>
                              <w:ind w:firstLine="0"/>
                              <w:jc w:val="center"/>
                            </w:pPr>
                            <w:r w:rsidRPr="00FE51D1">
                              <w:rPr>
                                <w:rFonts w:hint="eastAsia"/>
                              </w:rPr>
                              <w:t>生物間的交互作用</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33" style="position:absolute;left:0;text-align:left;margin-left:501.1pt;margin-top:89.4pt;width:22.7pt;height:170.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">
                <v:textbox inset="1mm,1mm,1mm,1mm">
                  <w:txbxContent>
                    <w:p w:rsidR="00005A2A" w:rsidRDefault="00005A2A" w:rsidP="00287E96">
                      <w:pPr>
                        <w:ind w:firstLine="0"/>
                      </w:pPr>
                      <w:r>
                        <w:rPr>
                          <w:rFonts w:hint="eastAsia"/>
                        </w:rPr>
                        <w:t>4-2</w:t>
                      </w:r>
                    </w:p>
                    <w:p w:rsidR="00005A2A" w:rsidRPr="00287E96" w:rsidRDefault="00005A2A" w:rsidP="00B92757">
                      <w:pPr>
                        <w:ind w:firstLine="0"/>
                        <w:jc w:val="center"/>
                      </w:pPr>
                      <w:r w:rsidRPr="00FE51D1">
                        <w:rPr>
                          <w:rFonts w:hint="eastAsia"/>
                        </w:rPr>
                        <w:t>生物間的交互作用</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3232" behindDoc="0" locked="0" layoutInCell="1" allowOverlap="1">
                <wp:simplePos x="0" y="0"/>
                <wp:positionH relativeFrom="column">
                  <wp:posOffset>6109335</wp:posOffset>
                </wp:positionH>
                <wp:positionV relativeFrom="paragraph">
                  <wp:posOffset>170180</wp:posOffset>
                </wp:positionV>
                <wp:extent cx="1548130" cy="250190"/>
                <wp:effectExtent l="13335" t="8255" r="10160" b="8255"/>
                <wp:wrapNone/>
                <wp:docPr id="48"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8130" cy="250190"/>
                        </a:xfrm>
                        <a:prstGeom prst="rect">
                          <a:avLst/>
                        </a:prstGeom>
                        <a:solidFill>
                          <a:srgbClr val="FFFFFF"/>
                        </a:solidFill>
                        <a:ln w="9525">
                          <a:solidFill>
                            <a:srgbClr val="000000"/>
                          </a:solidFill>
                          <a:miter lim="800000"/>
                          <a:headEnd/>
                          <a:tailEnd/>
                        </a:ln>
                      </wps:spPr>
                      <wps:txbx>
                        <w:txbxContent>
                          <w:p w:rsidR="00005A2A" w:rsidRPr="00D54B33" w:rsidRDefault="00005A2A" w:rsidP="00D54B33">
                            <w:pPr>
                              <w:jc w:val="center"/>
                            </w:pPr>
                            <w:r w:rsidRPr="00D54B33">
                              <w:rPr>
                                <w:rFonts w:hint="eastAsia"/>
                              </w:rPr>
                              <w:t>生物與環境的交互作用</w:t>
                            </w:r>
                          </w:p>
                        </w:txbxContent>
                      </wps:txbx>
                      <wps:bodyPr rot="0" vert="horz" wrap="square" lIns="0" tIns="3600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34" style="position:absolute;left:0;text-align:left;margin-left:481.05pt;margin-top:13.4pt;width:121.9pt;height:19.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">
                <v:textbox inset="0,1mm,0,1mm">
                  <w:txbxContent>
                    <w:p w:rsidR="00005A2A" w:rsidRPr="00D54B33" w:rsidRDefault="00005A2A" w:rsidP="00D54B33">
                      <w:pPr>
                        <w:jc w:val="center"/>
                      </w:pPr>
                      <w:r w:rsidRPr="00D54B33">
                        <w:rPr>
                          <w:rFonts w:hint="eastAsia"/>
                        </w:rPr>
                        <w:t>生物與環境的交互作用</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54496" behindDoc="0" locked="0" layoutInCell="1" allowOverlap="1">
                <wp:simplePos x="0" y="0"/>
                <wp:positionH relativeFrom="column">
                  <wp:posOffset>6504305</wp:posOffset>
                </wp:positionH>
                <wp:positionV relativeFrom="paragraph">
                  <wp:posOffset>786130</wp:posOffset>
                </wp:positionV>
                <wp:extent cx="0" cy="340995"/>
                <wp:effectExtent l="8255" t="5080" r="10795" b="6350"/>
                <wp:wrapNone/>
                <wp:docPr id="47"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7B7EB" id="AutoShape 114" o:spid="_x0000_s1026" type="#_x0000_t32" style="position:absolute;margin-left:512.15pt;margin-top:61.9pt;width:0;height:26.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90IHgIAAD0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53472" behindDoc="0" locked="0" layoutInCell="1" allowOverlap="1">
                <wp:simplePos x="0" y="0"/>
                <wp:positionH relativeFrom="column">
                  <wp:posOffset>7657465</wp:posOffset>
                </wp:positionH>
                <wp:positionV relativeFrom="paragraph">
                  <wp:posOffset>795020</wp:posOffset>
                </wp:positionV>
                <wp:extent cx="0" cy="340995"/>
                <wp:effectExtent l="8890" t="13970" r="10160" b="6985"/>
                <wp:wrapNone/>
                <wp:docPr id="46"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FB80C6" id="AutoShape 113" o:spid="_x0000_s1026" type="#_x0000_t32" style="position:absolute;margin-left:602.95pt;margin-top:62.6pt;width:0;height:26.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52448" behindDoc="0" locked="0" layoutInCell="1" allowOverlap="1">
                <wp:simplePos x="0" y="0"/>
                <wp:positionH relativeFrom="column">
                  <wp:posOffset>7145655</wp:posOffset>
                </wp:positionH>
                <wp:positionV relativeFrom="paragraph">
                  <wp:posOffset>1135380</wp:posOffset>
                </wp:positionV>
                <wp:extent cx="288290" cy="2160270"/>
                <wp:effectExtent l="11430" t="11430" r="5080" b="9525"/>
                <wp:wrapNone/>
                <wp:docPr id="45"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Pr="00ED10EB" w:rsidRDefault="00005A2A" w:rsidP="00ED10EB">
                            <w:pPr>
                              <w:ind w:firstLine="0"/>
                              <w:jc w:val="center"/>
                            </w:pPr>
                            <w:r w:rsidRPr="00ED10EB">
                              <w:rPr>
                                <w:rFonts w:hint="eastAsia"/>
                              </w:rPr>
                              <w:t>4-</w:t>
                            </w:r>
                            <w:r>
                              <w:rPr>
                                <w:rFonts w:hint="eastAsia"/>
                              </w:rPr>
                              <w:t>4</w:t>
                            </w:r>
                          </w:p>
                          <w:p w:rsidR="00005A2A" w:rsidRPr="00287E96" w:rsidRDefault="00005A2A" w:rsidP="00FE51D1">
                            <w:pPr>
                              <w:ind w:firstLine="0"/>
                              <w:jc w:val="center"/>
                            </w:pPr>
                            <w:r w:rsidRPr="00FE51D1">
                              <w:rPr>
                                <w:rFonts w:hint="eastAsia"/>
                              </w:rPr>
                              <w:t>能量的流動</w:t>
                            </w:r>
                            <w:r>
                              <w:rPr>
                                <w:rFonts w:hint="eastAsia"/>
                              </w:rPr>
                              <w:t>與</w:t>
                            </w:r>
                            <w:r w:rsidRPr="00FE51D1">
                              <w:rPr>
                                <w:rFonts w:hint="eastAsia"/>
                              </w:rPr>
                              <w:t>物質循環</w:t>
                            </w:r>
                          </w:p>
                          <w:p w:rsidR="00005A2A" w:rsidRPr="00FE51D1" w:rsidRDefault="00005A2A" w:rsidP="00FE51D1"/>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2" o:spid="_x0000_s1035" style="position:absolute;left:0;text-align:left;margin-left:562.65pt;margin-top:89.4pt;width:22.7pt;height:170.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">
                <v:textbox inset="1mm,1mm,1mm,1mm">
                  <w:txbxContent>
                    <w:p w:rsidR="00005A2A" w:rsidRPr="00ED10EB" w:rsidRDefault="00005A2A" w:rsidP="00ED10EB">
                      <w:pPr>
                        <w:ind w:firstLine="0"/>
                        <w:jc w:val="center"/>
                      </w:pPr>
                      <w:r w:rsidRPr="00ED10EB">
                        <w:rPr>
                          <w:rFonts w:hint="eastAsia"/>
                        </w:rPr>
                        <w:t>4-</w:t>
                      </w:r>
                      <w:r>
                        <w:rPr>
                          <w:rFonts w:hint="eastAsia"/>
                        </w:rPr>
                        <w:t>4</w:t>
                      </w:r>
                    </w:p>
                    <w:p w:rsidR="00005A2A" w:rsidRPr="00287E96" w:rsidRDefault="00005A2A" w:rsidP="00FE51D1">
                      <w:pPr>
                        <w:ind w:firstLine="0"/>
                        <w:jc w:val="center"/>
                      </w:pPr>
                      <w:r w:rsidRPr="00FE51D1">
                        <w:rPr>
                          <w:rFonts w:hint="eastAsia"/>
                        </w:rPr>
                        <w:t>能量的流動</w:t>
                      </w:r>
                      <w:r>
                        <w:rPr>
                          <w:rFonts w:hint="eastAsia"/>
                        </w:rPr>
                        <w:t>與</w:t>
                      </w:r>
                      <w:r w:rsidRPr="00FE51D1">
                        <w:rPr>
                          <w:rFonts w:hint="eastAsia"/>
                        </w:rPr>
                        <w:t>物質循環</w:t>
                      </w:r>
                    </w:p>
                    <w:p w:rsidR="00005A2A" w:rsidRPr="00FE51D1" w:rsidRDefault="00005A2A" w:rsidP="00FE51D1"/>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51424" behindDoc="0" locked="0" layoutInCell="1" allowOverlap="1">
                <wp:simplePos x="0" y="0"/>
                <wp:positionH relativeFrom="column">
                  <wp:posOffset>7538085</wp:posOffset>
                </wp:positionH>
                <wp:positionV relativeFrom="paragraph">
                  <wp:posOffset>1135380</wp:posOffset>
                </wp:positionV>
                <wp:extent cx="288290" cy="2160270"/>
                <wp:effectExtent l="13335" t="11430" r="12700" b="9525"/>
                <wp:wrapNone/>
                <wp:docPr id="44"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4-5</w:t>
                            </w:r>
                          </w:p>
                          <w:p w:rsidR="00005A2A" w:rsidRPr="00287E96" w:rsidRDefault="00005A2A" w:rsidP="00B92757">
                            <w:pPr>
                              <w:ind w:firstLine="0"/>
                              <w:jc w:val="center"/>
                            </w:pPr>
                            <w:r w:rsidRPr="00FE51D1">
                              <w:rPr>
                                <w:rFonts w:hint="eastAsia"/>
                              </w:rPr>
                              <w:t>生態系的類型</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36" style="position:absolute;left:0;text-align:left;margin-left:593.55pt;margin-top:89.4pt;width:22.7pt;height:170.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">
                <v:textbox inset="1mm,1mm,1mm,1mm">
                  <w:txbxContent>
                    <w:p w:rsidR="00005A2A" w:rsidRDefault="00005A2A" w:rsidP="00287E96">
                      <w:pPr>
                        <w:ind w:firstLine="0"/>
                      </w:pPr>
                      <w:r>
                        <w:rPr>
                          <w:rFonts w:hint="eastAsia"/>
                        </w:rPr>
                        <w:t>4-5</w:t>
                      </w:r>
                    </w:p>
                    <w:p w:rsidR="00005A2A" w:rsidRPr="00287E96" w:rsidRDefault="00005A2A" w:rsidP="00B92757">
                      <w:pPr>
                        <w:ind w:firstLine="0"/>
                        <w:jc w:val="center"/>
                      </w:pPr>
                      <w:r w:rsidRPr="00FE51D1">
                        <w:rPr>
                          <w:rFonts w:hint="eastAsia"/>
                        </w:rPr>
                        <w:t>生態系的類型</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50400" behindDoc="0" locked="0" layoutInCell="1" allowOverlap="1">
                <wp:simplePos x="0" y="0"/>
                <wp:positionH relativeFrom="column">
                  <wp:posOffset>7285355</wp:posOffset>
                </wp:positionH>
                <wp:positionV relativeFrom="paragraph">
                  <wp:posOffset>794385</wp:posOffset>
                </wp:positionV>
                <wp:extent cx="0" cy="340995"/>
                <wp:effectExtent l="8255" t="13335" r="10795" b="7620"/>
                <wp:wrapNone/>
                <wp:docPr id="43"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C254C7" id="AutoShape 110" o:spid="_x0000_s1026" type="#_x0000_t32" style="position:absolute;margin-left:573.65pt;margin-top:62.55pt;width:0;height:26.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"/>
            </w:pict>
          </mc:Fallback>
        </mc:AlternateContent>
      </w:r>
    </w:p>
    <w:p w:rsidR="00564AF2" w:rsidRPr="00661087" w:rsidRDefault="00564AF2" w:rsidP="001948DA">
      <w:pPr>
        <w:spacing w:line="0" w:lineRule="atLeast"/>
        <w:rPr>
          <w:rFonts w:eastAsia="標楷體"/>
          <w:sz w:val="24"/>
          <w:szCs w:val="24"/>
        </w:rPr>
      </w:pPr>
    </w:p>
    <w:p w:rsidR="00564AF2" w:rsidRPr="00661087" w:rsidRDefault="00436843" w:rsidP="00D54B33">
      <w:pPr>
        <w:tabs>
          <w:tab w:val="left" w:pos="8370"/>
        </w:tabs>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697152" behindDoc="0" locked="0" layoutInCell="1" allowOverlap="1">
                <wp:simplePos x="0" y="0"/>
                <wp:positionH relativeFrom="column">
                  <wp:posOffset>8887460</wp:posOffset>
                </wp:positionH>
                <wp:positionV relativeFrom="paragraph">
                  <wp:posOffset>24130</wp:posOffset>
                </wp:positionV>
                <wp:extent cx="0" cy="715010"/>
                <wp:effectExtent l="10160" t="5080" r="8890" b="13335"/>
                <wp:wrapNone/>
                <wp:docPr id="42"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913B21" id="AutoShape 51" o:spid="_x0000_s1026" type="#_x0000_t32" style="position:absolute;margin-left:699.8pt;margin-top:1.9pt;width:0;height:5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21728" behindDoc="0" locked="0" layoutInCell="1" allowOverlap="1">
                <wp:simplePos x="0" y="0"/>
                <wp:positionH relativeFrom="column">
                  <wp:posOffset>4728210</wp:posOffset>
                </wp:positionH>
                <wp:positionV relativeFrom="paragraph">
                  <wp:posOffset>26670</wp:posOffset>
                </wp:positionV>
                <wp:extent cx="0" cy="360045"/>
                <wp:effectExtent l="13335" t="7620" r="5715" b="13335"/>
                <wp:wrapNone/>
                <wp:docPr id="41"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F71FC" id="AutoShape 75" o:spid="_x0000_s1026" type="#_x0000_t32" style="position:absolute;margin-left:372.3pt;margin-top:2.1pt;width:0;height:28.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694080" behindDoc="0" locked="0" layoutInCell="1" allowOverlap="1">
                <wp:simplePos x="0" y="0"/>
                <wp:positionH relativeFrom="column">
                  <wp:posOffset>2537460</wp:posOffset>
                </wp:positionH>
                <wp:positionV relativeFrom="paragraph">
                  <wp:posOffset>24130</wp:posOffset>
                </wp:positionV>
                <wp:extent cx="0" cy="715010"/>
                <wp:effectExtent l="13335" t="5080" r="5715" b="13335"/>
                <wp:wrapNone/>
                <wp:docPr id="4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B2BAEC" id="AutoShape 48" o:spid="_x0000_s1026" type="#_x0000_t32" style="position:absolute;margin-left:199.8pt;margin-top:1.9pt;width:0;height:5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"/>
            </w:pict>
          </mc:Fallback>
        </mc:AlternateContent>
      </w:r>
      <w:r w:rsidRPr="00661087">
        <w:rPr>
          <w:rFonts w:eastAsia="標楷體"/>
          <w:noProof/>
          <w:sz w:val="24"/>
          <w:szCs w:val="24"/>
        </w:rPr>
        <mc:AlternateContent>
          <mc:Choice Requires="wps">
            <w:drawing>
              <wp:anchor distT="0" distB="0" distL="114300" distR="114300" simplePos="0" relativeHeight="251695104" behindDoc="0" locked="0" layoutInCell="1" allowOverlap="1">
                <wp:simplePos x="0" y="0"/>
                <wp:positionH relativeFrom="column">
                  <wp:posOffset>759460</wp:posOffset>
                </wp:positionH>
                <wp:positionV relativeFrom="paragraph">
                  <wp:posOffset>24130</wp:posOffset>
                </wp:positionV>
                <wp:extent cx="0" cy="715010"/>
                <wp:effectExtent l="6985" t="5080" r="12065" b="13335"/>
                <wp:wrapNone/>
                <wp:docPr id="3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9D7DF1" id="AutoShape 49" o:spid="_x0000_s1026" type="#_x0000_t32" style="position:absolute;margin-left:59.8pt;margin-top:1.9pt;width:0;height:5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QLHQ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"/>
            </w:pict>
          </mc:Fallback>
        </mc:AlternateContent>
      </w:r>
      <w:r w:rsidR="00D54B33" w:rsidRPr="00661087">
        <w:rPr>
          <w:rFonts w:eastAsia="標楷體"/>
          <w:sz w:val="24"/>
          <w:szCs w:val="24"/>
        </w:rPr>
        <w:tab/>
      </w: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748352" behindDoc="0" locked="0" layoutInCell="1" allowOverlap="1">
                <wp:simplePos x="0" y="0"/>
                <wp:positionH relativeFrom="column">
                  <wp:posOffset>6107430</wp:posOffset>
                </wp:positionH>
                <wp:positionV relativeFrom="paragraph">
                  <wp:posOffset>186690</wp:posOffset>
                </wp:positionV>
                <wp:extent cx="1968500" cy="635"/>
                <wp:effectExtent l="11430" t="5715" r="10795" b="12700"/>
                <wp:wrapNone/>
                <wp:docPr id="38"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85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1D0221" id="AutoShape 108" o:spid="_x0000_s1026" type="#_x0000_t32" style="position:absolute;margin-left:480.9pt;margin-top:14.7pt;width:155pt;height:.0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"/>
            </w:pict>
          </mc:Fallback>
        </mc:AlternateContent>
      </w:r>
      <w:r w:rsidRPr="00661087">
        <w:rPr>
          <w:rFonts w:eastAsia="標楷體"/>
          <w:noProof/>
          <w:sz w:val="24"/>
          <w:szCs w:val="24"/>
        </w:rPr>
        <mc:AlternateContent>
          <mc:Choice Requires="wps">
            <w:drawing>
              <wp:anchor distT="0" distB="0" distL="114300" distR="114300" simplePos="0" relativeHeight="251720704" behindDoc="0" locked="0" layoutInCell="1" allowOverlap="1">
                <wp:simplePos x="0" y="0"/>
                <wp:positionH relativeFrom="column">
                  <wp:posOffset>3829685</wp:posOffset>
                </wp:positionH>
                <wp:positionV relativeFrom="paragraph">
                  <wp:posOffset>186690</wp:posOffset>
                </wp:positionV>
                <wp:extent cx="1774825" cy="0"/>
                <wp:effectExtent l="10160" t="5715" r="5715" b="13335"/>
                <wp:wrapNone/>
                <wp:docPr id="37"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4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0B740B" id="AutoShape 74" o:spid="_x0000_s1026" type="#_x0000_t32" style="position:absolute;margin-left:301.55pt;margin-top:14.7pt;width:139.7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35040" behindDoc="0" locked="0" layoutInCell="1" allowOverlap="1">
                <wp:simplePos x="0" y="0"/>
                <wp:positionH relativeFrom="column">
                  <wp:posOffset>5119370</wp:posOffset>
                </wp:positionH>
                <wp:positionV relativeFrom="paragraph">
                  <wp:posOffset>540385</wp:posOffset>
                </wp:positionV>
                <wp:extent cx="288290" cy="2160270"/>
                <wp:effectExtent l="13970" t="6985" r="12065" b="13970"/>
                <wp:wrapNone/>
                <wp:docPr id="36"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3-5</w:t>
                            </w:r>
                          </w:p>
                          <w:p w:rsidR="00005A2A" w:rsidRPr="00287E96" w:rsidRDefault="00005A2A" w:rsidP="00B92757">
                            <w:pPr>
                              <w:ind w:firstLine="0"/>
                              <w:jc w:val="center"/>
                            </w:pPr>
                            <w:r w:rsidRPr="00FE51D1">
                              <w:rPr>
                                <w:rFonts w:hint="eastAsia"/>
                              </w:rPr>
                              <w:t>動物界</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37" style="position:absolute;left:0;text-align:left;margin-left:403.1pt;margin-top:42.55pt;width:22.7pt;height:17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">
                <v:textbox inset="1mm,1mm,1mm,1mm">
                  <w:txbxContent>
                    <w:p w:rsidR="00005A2A" w:rsidRDefault="00005A2A" w:rsidP="00287E96">
                      <w:pPr>
                        <w:ind w:firstLine="0"/>
                        <w:jc w:val="center"/>
                      </w:pPr>
                      <w:r>
                        <w:rPr>
                          <w:rFonts w:hint="eastAsia"/>
                        </w:rPr>
                        <w:t>3-5</w:t>
                      </w:r>
                    </w:p>
                    <w:p w:rsidR="00005A2A" w:rsidRPr="00287E96" w:rsidRDefault="00005A2A" w:rsidP="00B92757">
                      <w:pPr>
                        <w:ind w:firstLine="0"/>
                        <w:jc w:val="center"/>
                      </w:pPr>
                      <w:r w:rsidRPr="00FE51D1">
                        <w:rPr>
                          <w:rFonts w:hint="eastAsia"/>
                        </w:rPr>
                        <w:t>動物界</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36064" behindDoc="0" locked="0" layoutInCell="1" allowOverlap="1">
                <wp:simplePos x="0" y="0"/>
                <wp:positionH relativeFrom="column">
                  <wp:posOffset>5471795</wp:posOffset>
                </wp:positionH>
                <wp:positionV relativeFrom="paragraph">
                  <wp:posOffset>540385</wp:posOffset>
                </wp:positionV>
                <wp:extent cx="288290" cy="2160270"/>
                <wp:effectExtent l="13970" t="6985" r="12065" b="13970"/>
                <wp:wrapNone/>
                <wp:docPr id="35"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3-6</w:t>
                            </w:r>
                          </w:p>
                          <w:p w:rsidR="00005A2A" w:rsidRPr="00287E96" w:rsidRDefault="00005A2A" w:rsidP="00B92757">
                            <w:pPr>
                              <w:ind w:firstLine="0"/>
                              <w:jc w:val="center"/>
                            </w:pPr>
                            <w:r>
                              <w:rPr>
                                <w:rFonts w:hint="eastAsia"/>
                              </w:rPr>
                              <w:t>認識古代的生物</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38" style="position:absolute;left:0;text-align:left;margin-left:430.85pt;margin-top:42.55pt;width:22.7pt;height:170.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">
                <v:textbox inset="1mm,1mm,1mm,1mm">
                  <w:txbxContent>
                    <w:p w:rsidR="00005A2A" w:rsidRDefault="00005A2A" w:rsidP="00287E96">
                      <w:pPr>
                        <w:ind w:firstLine="0"/>
                        <w:jc w:val="center"/>
                      </w:pPr>
                      <w:r>
                        <w:rPr>
                          <w:rFonts w:hint="eastAsia"/>
                        </w:rPr>
                        <w:t>3-6</w:t>
                      </w:r>
                    </w:p>
                    <w:p w:rsidR="00005A2A" w:rsidRPr="00287E96" w:rsidRDefault="00005A2A" w:rsidP="00B92757">
                      <w:pPr>
                        <w:ind w:firstLine="0"/>
                        <w:jc w:val="center"/>
                      </w:pPr>
                      <w:r>
                        <w:rPr>
                          <w:rFonts w:hint="eastAsia"/>
                        </w:rPr>
                        <w:t>認識古代的生物</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3600" behindDoc="0" locked="0" layoutInCell="1" allowOverlap="1">
                <wp:simplePos x="0" y="0"/>
                <wp:positionH relativeFrom="column">
                  <wp:posOffset>4404360</wp:posOffset>
                </wp:positionH>
                <wp:positionV relativeFrom="paragraph">
                  <wp:posOffset>540385</wp:posOffset>
                </wp:positionV>
                <wp:extent cx="288290" cy="2160270"/>
                <wp:effectExtent l="13335" t="6985" r="12700" b="1397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3-3</w:t>
                            </w:r>
                          </w:p>
                          <w:p w:rsidR="00005A2A" w:rsidRPr="00287E96" w:rsidRDefault="00005A2A" w:rsidP="00B92757">
                            <w:pPr>
                              <w:ind w:firstLine="0"/>
                              <w:jc w:val="center"/>
                            </w:pPr>
                            <w:r w:rsidRPr="00FE51D1">
                              <w:rPr>
                                <w:rFonts w:hint="eastAsia"/>
                              </w:rPr>
                              <w:t>菌物界</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9" style="position:absolute;left:0;text-align:left;margin-left:346.8pt;margin-top:42.55pt;width:22.7pt;height:17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">
                <v:textbox inset="1mm,1mm,1mm,1mm">
                  <w:txbxContent>
                    <w:p w:rsidR="00005A2A" w:rsidRDefault="00005A2A" w:rsidP="00287E96">
                      <w:pPr>
                        <w:ind w:firstLine="0"/>
                        <w:jc w:val="center"/>
                      </w:pPr>
                      <w:r>
                        <w:rPr>
                          <w:rFonts w:hint="eastAsia"/>
                        </w:rPr>
                        <w:t>3-3</w:t>
                      </w:r>
                    </w:p>
                    <w:p w:rsidR="00005A2A" w:rsidRPr="00287E96" w:rsidRDefault="00005A2A" w:rsidP="00B92757">
                      <w:pPr>
                        <w:ind w:firstLine="0"/>
                        <w:jc w:val="center"/>
                      </w:pPr>
                      <w:r w:rsidRPr="00FE51D1">
                        <w:rPr>
                          <w:rFonts w:hint="eastAsia"/>
                        </w:rPr>
                        <w:t>菌物界</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1552" behindDoc="0" locked="0" layoutInCell="1" allowOverlap="1">
                <wp:simplePos x="0" y="0"/>
                <wp:positionH relativeFrom="column">
                  <wp:posOffset>4050665</wp:posOffset>
                </wp:positionH>
                <wp:positionV relativeFrom="paragraph">
                  <wp:posOffset>540385</wp:posOffset>
                </wp:positionV>
                <wp:extent cx="288290" cy="2160270"/>
                <wp:effectExtent l="12065" t="6985" r="13970" b="13970"/>
                <wp:wrapNone/>
                <wp:docPr id="3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3-2</w:t>
                            </w:r>
                          </w:p>
                          <w:p w:rsidR="00005A2A" w:rsidRPr="00287E96" w:rsidRDefault="00005A2A" w:rsidP="00B92757">
                            <w:pPr>
                              <w:ind w:firstLine="0"/>
                              <w:jc w:val="center"/>
                            </w:pPr>
                            <w:r w:rsidRPr="00FE51D1">
                              <w:rPr>
                                <w:rFonts w:hint="eastAsia"/>
                              </w:rPr>
                              <w:t>原核生物界和原生生物界</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40" style="position:absolute;left:0;text-align:left;margin-left:318.95pt;margin-top:42.55pt;width:22.7pt;height:17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">
                <v:textbox inset="1mm,1mm,1mm,1mm">
                  <w:txbxContent>
                    <w:p w:rsidR="00005A2A" w:rsidRDefault="00005A2A" w:rsidP="00287E96">
                      <w:pPr>
                        <w:ind w:firstLine="0"/>
                      </w:pPr>
                      <w:r>
                        <w:rPr>
                          <w:rFonts w:hint="eastAsia"/>
                        </w:rPr>
                        <w:t>3-2</w:t>
                      </w:r>
                    </w:p>
                    <w:p w:rsidR="00005A2A" w:rsidRPr="00287E96" w:rsidRDefault="00005A2A" w:rsidP="00B92757">
                      <w:pPr>
                        <w:ind w:firstLine="0"/>
                        <w:jc w:val="center"/>
                      </w:pPr>
                      <w:r w:rsidRPr="00FE51D1">
                        <w:rPr>
                          <w:rFonts w:hint="eastAsia"/>
                        </w:rPr>
                        <w:t>原核生物界和原生生物界</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2576" behindDoc="0" locked="0" layoutInCell="1" allowOverlap="1">
                <wp:simplePos x="0" y="0"/>
                <wp:positionH relativeFrom="column">
                  <wp:posOffset>3701415</wp:posOffset>
                </wp:positionH>
                <wp:positionV relativeFrom="paragraph">
                  <wp:posOffset>540385</wp:posOffset>
                </wp:positionV>
                <wp:extent cx="288290" cy="2160270"/>
                <wp:effectExtent l="5715" t="6985" r="10795" b="13970"/>
                <wp:wrapNone/>
                <wp:docPr id="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3-1</w:t>
                            </w:r>
                          </w:p>
                          <w:p w:rsidR="00005A2A" w:rsidRPr="00287E96" w:rsidRDefault="00005A2A" w:rsidP="00287E96">
                            <w:pPr>
                              <w:ind w:firstLine="0"/>
                              <w:jc w:val="center"/>
                            </w:pPr>
                            <w:r w:rsidRPr="00FE51D1">
                              <w:rPr>
                                <w:rFonts w:hint="eastAsia"/>
                              </w:rPr>
                              <w:t>生物的命名與分類</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41" style="position:absolute;left:0;text-align:left;margin-left:291.45pt;margin-top:42.55pt;width:22.7pt;height:17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">
                <v:textbox inset="1mm,1mm,1mm,1mm">
                  <w:txbxContent>
                    <w:p w:rsidR="00005A2A" w:rsidRDefault="00005A2A" w:rsidP="00287E96">
                      <w:pPr>
                        <w:ind w:firstLine="0"/>
                        <w:jc w:val="center"/>
                      </w:pPr>
                      <w:r>
                        <w:rPr>
                          <w:rFonts w:hint="eastAsia"/>
                        </w:rPr>
                        <w:t>3-1</w:t>
                      </w:r>
                    </w:p>
                    <w:p w:rsidR="00005A2A" w:rsidRPr="00287E96" w:rsidRDefault="00005A2A" w:rsidP="00287E96">
                      <w:pPr>
                        <w:ind w:firstLine="0"/>
                        <w:jc w:val="center"/>
                      </w:pPr>
                      <w:r w:rsidRPr="00FE51D1">
                        <w:rPr>
                          <w:rFonts w:hint="eastAsia"/>
                        </w:rPr>
                        <w:t>生物的命名與分類</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4624" behindDoc="0" locked="0" layoutInCell="1" allowOverlap="1">
                <wp:simplePos x="0" y="0"/>
                <wp:positionH relativeFrom="column">
                  <wp:posOffset>4756785</wp:posOffset>
                </wp:positionH>
                <wp:positionV relativeFrom="paragraph">
                  <wp:posOffset>540385</wp:posOffset>
                </wp:positionV>
                <wp:extent cx="288290" cy="2160270"/>
                <wp:effectExtent l="13335" t="6985" r="12700" b="1397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3-4</w:t>
                            </w:r>
                          </w:p>
                          <w:p w:rsidR="00005A2A" w:rsidRPr="00287E96" w:rsidRDefault="00005A2A" w:rsidP="00B92757">
                            <w:pPr>
                              <w:ind w:firstLine="0"/>
                              <w:jc w:val="center"/>
                            </w:pPr>
                            <w:r w:rsidRPr="00FE51D1">
                              <w:rPr>
                                <w:rFonts w:hint="eastAsia"/>
                              </w:rPr>
                              <w:t>植物界</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2" style="position:absolute;left:0;text-align:left;margin-left:374.55pt;margin-top:42.55pt;width:22.7pt;height:17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">
                <v:textbox inset="1mm,1mm,1mm,1mm">
                  <w:txbxContent>
                    <w:p w:rsidR="00005A2A" w:rsidRDefault="00005A2A" w:rsidP="00287E96">
                      <w:pPr>
                        <w:ind w:firstLine="0"/>
                        <w:jc w:val="center"/>
                      </w:pPr>
                      <w:r>
                        <w:rPr>
                          <w:rFonts w:hint="eastAsia"/>
                        </w:rPr>
                        <w:t>3-4</w:t>
                      </w:r>
                    </w:p>
                    <w:p w:rsidR="00005A2A" w:rsidRPr="00287E96" w:rsidRDefault="00005A2A" w:rsidP="00B92757">
                      <w:pPr>
                        <w:ind w:firstLine="0"/>
                        <w:jc w:val="center"/>
                      </w:pPr>
                      <w:r w:rsidRPr="00FE51D1">
                        <w:rPr>
                          <w:rFonts w:hint="eastAsia"/>
                        </w:rPr>
                        <w:t>植物界</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37088" behindDoc="0" locked="0" layoutInCell="1" allowOverlap="1">
                <wp:simplePos x="0" y="0"/>
                <wp:positionH relativeFrom="column">
                  <wp:posOffset>5263515</wp:posOffset>
                </wp:positionH>
                <wp:positionV relativeFrom="paragraph">
                  <wp:posOffset>191135</wp:posOffset>
                </wp:positionV>
                <wp:extent cx="0" cy="340995"/>
                <wp:effectExtent l="5715" t="10160" r="13335" b="10795"/>
                <wp:wrapNone/>
                <wp:docPr id="30"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615D73" id="AutoShape 97" o:spid="_x0000_s1026" type="#_x0000_t32" style="position:absolute;margin-left:414.45pt;margin-top:15.05pt;width:0;height:26.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38112" behindDoc="0" locked="0" layoutInCell="1" allowOverlap="1">
                <wp:simplePos x="0" y="0"/>
                <wp:positionH relativeFrom="column">
                  <wp:posOffset>5614035</wp:posOffset>
                </wp:positionH>
                <wp:positionV relativeFrom="paragraph">
                  <wp:posOffset>186690</wp:posOffset>
                </wp:positionV>
                <wp:extent cx="0" cy="340995"/>
                <wp:effectExtent l="13335" t="5715" r="5715" b="5715"/>
                <wp:wrapNone/>
                <wp:docPr id="29"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CFC3F" id="AutoShape 98" o:spid="_x0000_s1026" type="#_x0000_t32" style="position:absolute;margin-left:442.05pt;margin-top:14.7pt;width:0;height:26.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19680" behindDoc="0" locked="0" layoutInCell="1" allowOverlap="1">
                <wp:simplePos x="0" y="0"/>
                <wp:positionH relativeFrom="column">
                  <wp:posOffset>4899025</wp:posOffset>
                </wp:positionH>
                <wp:positionV relativeFrom="paragraph">
                  <wp:posOffset>186690</wp:posOffset>
                </wp:positionV>
                <wp:extent cx="0" cy="340995"/>
                <wp:effectExtent l="12700" t="5715" r="6350" b="5715"/>
                <wp:wrapNone/>
                <wp:docPr id="28"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E43F1F" id="AutoShape 73" o:spid="_x0000_s1026" type="#_x0000_t32" style="position:absolute;margin-left:385.75pt;margin-top:14.7pt;width:0;height:26.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18656" behindDoc="0" locked="0" layoutInCell="1" allowOverlap="1">
                <wp:simplePos x="0" y="0"/>
                <wp:positionH relativeFrom="column">
                  <wp:posOffset>4548505</wp:posOffset>
                </wp:positionH>
                <wp:positionV relativeFrom="paragraph">
                  <wp:posOffset>191135</wp:posOffset>
                </wp:positionV>
                <wp:extent cx="0" cy="340995"/>
                <wp:effectExtent l="5080" t="10160" r="13970" b="10795"/>
                <wp:wrapNone/>
                <wp:docPr id="27"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840CDF" id="AutoShape 72" o:spid="_x0000_s1026" type="#_x0000_t32" style="position:absolute;margin-left:358.15pt;margin-top:15.05pt;width:0;height:2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17632" behindDoc="0" locked="0" layoutInCell="1" allowOverlap="1">
                <wp:simplePos x="0" y="0"/>
                <wp:positionH relativeFrom="column">
                  <wp:posOffset>4197985</wp:posOffset>
                </wp:positionH>
                <wp:positionV relativeFrom="paragraph">
                  <wp:posOffset>195580</wp:posOffset>
                </wp:positionV>
                <wp:extent cx="0" cy="340995"/>
                <wp:effectExtent l="6985" t="5080" r="12065" b="6350"/>
                <wp:wrapNone/>
                <wp:docPr id="26"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BBC657" id="AutoShape 71" o:spid="_x0000_s1026" type="#_x0000_t32" style="position:absolute;margin-left:330.55pt;margin-top:15.4pt;width:0;height:26.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16608" behindDoc="0" locked="0" layoutInCell="1" allowOverlap="1">
                <wp:simplePos x="0" y="0"/>
                <wp:positionH relativeFrom="column">
                  <wp:posOffset>3839210</wp:posOffset>
                </wp:positionH>
                <wp:positionV relativeFrom="paragraph">
                  <wp:posOffset>200025</wp:posOffset>
                </wp:positionV>
                <wp:extent cx="0" cy="340995"/>
                <wp:effectExtent l="10160" t="9525" r="8890" b="11430"/>
                <wp:wrapNone/>
                <wp:docPr id="25"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797AAB" id="AutoShape 70" o:spid="_x0000_s1026" type="#_x0000_t32" style="position:absolute;margin-left:302.3pt;margin-top:15.75pt;width:0;height:26.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01248" behindDoc="0" locked="0" layoutInCell="1" allowOverlap="1">
                <wp:simplePos x="0" y="0"/>
                <wp:positionH relativeFrom="column">
                  <wp:posOffset>1759585</wp:posOffset>
                </wp:positionH>
                <wp:positionV relativeFrom="paragraph">
                  <wp:posOffset>186690</wp:posOffset>
                </wp:positionV>
                <wp:extent cx="1550035" cy="0"/>
                <wp:effectExtent l="6985" t="5715" r="5080" b="13335"/>
                <wp:wrapNone/>
                <wp:docPr id="24"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00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A848D2" id="AutoShape 55" o:spid="_x0000_s1026" type="#_x0000_t32" style="position:absolute;margin-left:138.55pt;margin-top:14.7pt;width:122.05pt;height:0;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"/>
            </w:pict>
          </mc:Fallback>
        </mc:AlternateContent>
      </w: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756544" behindDoc="0" locked="0" layoutInCell="1" allowOverlap="1">
                <wp:simplePos x="0" y="0"/>
                <wp:positionH relativeFrom="column">
                  <wp:posOffset>8075930</wp:posOffset>
                </wp:positionH>
                <wp:positionV relativeFrom="paragraph">
                  <wp:posOffset>1905</wp:posOffset>
                </wp:positionV>
                <wp:extent cx="0" cy="340995"/>
                <wp:effectExtent l="8255" t="11430" r="10795" b="9525"/>
                <wp:wrapNone/>
                <wp:docPr id="23"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E6DFD" id="AutoShape 117" o:spid="_x0000_s1026" type="#_x0000_t32" style="position:absolute;margin-left:635.9pt;margin-top:.15pt;width:0;height:26.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13536" behindDoc="0" locked="0" layoutInCell="1" allowOverlap="1">
                <wp:simplePos x="0" y="0"/>
                <wp:positionH relativeFrom="column">
                  <wp:posOffset>8465185</wp:posOffset>
                </wp:positionH>
                <wp:positionV relativeFrom="paragraph">
                  <wp:posOffset>1270</wp:posOffset>
                </wp:positionV>
                <wp:extent cx="864235" cy="0"/>
                <wp:effectExtent l="6985" t="10795" r="5080" b="8255"/>
                <wp:wrapNone/>
                <wp:docPr id="2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1BB7CA" id="AutoShape 67" o:spid="_x0000_s1026" type="#_x0000_t32" style="position:absolute;margin-left:666.55pt;margin-top:.1pt;width:68.0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2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15584" behindDoc="0" locked="0" layoutInCell="1" allowOverlap="1">
                <wp:simplePos x="0" y="0"/>
                <wp:positionH relativeFrom="column">
                  <wp:posOffset>9329420</wp:posOffset>
                </wp:positionH>
                <wp:positionV relativeFrom="paragraph">
                  <wp:posOffset>1270</wp:posOffset>
                </wp:positionV>
                <wp:extent cx="0" cy="340995"/>
                <wp:effectExtent l="13970" t="10795" r="5080" b="10160"/>
                <wp:wrapNone/>
                <wp:docPr id="21"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F0443E" id="AutoShape 69" o:spid="_x0000_s1026" type="#_x0000_t32" style="position:absolute;margin-left:734.6pt;margin-top:.1pt;width:0;height:26.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14560" behindDoc="0" locked="0" layoutInCell="1" allowOverlap="1">
                <wp:simplePos x="0" y="0"/>
                <wp:positionH relativeFrom="column">
                  <wp:posOffset>8465185</wp:posOffset>
                </wp:positionH>
                <wp:positionV relativeFrom="paragraph">
                  <wp:posOffset>1270</wp:posOffset>
                </wp:positionV>
                <wp:extent cx="0" cy="340995"/>
                <wp:effectExtent l="6985" t="10795" r="12065" b="10160"/>
                <wp:wrapNone/>
                <wp:docPr id="20"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D74D5" id="AutoShape 68" o:spid="_x0000_s1026" type="#_x0000_t32" style="position:absolute;margin-left:666.55pt;margin-top:.1pt;width:0;height:26.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toHgIAADw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"/>
            </w:pict>
          </mc:Fallback>
        </mc:AlternateContent>
      </w:r>
      <w:r w:rsidRPr="00661087">
        <w:rPr>
          <w:rFonts w:eastAsia="標楷體"/>
          <w:noProof/>
          <w:sz w:val="24"/>
          <w:szCs w:val="24"/>
        </w:rPr>
        <mc:AlternateContent>
          <mc:Choice Requires="wps">
            <w:drawing>
              <wp:anchor distT="0" distB="0" distL="114300" distR="114300" simplePos="0" relativeHeight="251680768" behindDoc="0" locked="0" layoutInCell="1" allowOverlap="1">
                <wp:simplePos x="0" y="0"/>
                <wp:positionH relativeFrom="column">
                  <wp:posOffset>9190355</wp:posOffset>
                </wp:positionH>
                <wp:positionV relativeFrom="paragraph">
                  <wp:posOffset>342265</wp:posOffset>
                </wp:positionV>
                <wp:extent cx="288290" cy="2160270"/>
                <wp:effectExtent l="8255" t="8890" r="8255" b="12065"/>
                <wp:wrapNone/>
                <wp:docPr id="1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5-3</w:t>
                            </w:r>
                          </w:p>
                          <w:p w:rsidR="00005A2A" w:rsidRPr="00287E96" w:rsidRDefault="00005A2A" w:rsidP="00B92757">
                            <w:pPr>
                              <w:ind w:firstLine="0"/>
                              <w:jc w:val="center"/>
                            </w:pPr>
                            <w:r w:rsidRPr="00FE51D1">
                              <w:rPr>
                                <w:rFonts w:hint="eastAsia"/>
                              </w:rPr>
                              <w:t>生態保育的現在與未來</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3" style="position:absolute;left:0;text-align:left;margin-left:723.65pt;margin-top:26.95pt;width:22.7pt;height:17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">
                <v:textbox inset="1mm,1mm,1mm,1mm">
                  <w:txbxContent>
                    <w:p w:rsidR="00005A2A" w:rsidRDefault="00005A2A" w:rsidP="00287E96">
                      <w:pPr>
                        <w:ind w:firstLine="0"/>
                        <w:jc w:val="center"/>
                      </w:pPr>
                      <w:r>
                        <w:rPr>
                          <w:rFonts w:hint="eastAsia"/>
                        </w:rPr>
                        <w:t>5-3</w:t>
                      </w:r>
                    </w:p>
                    <w:p w:rsidR="00005A2A" w:rsidRPr="00287E96" w:rsidRDefault="00005A2A" w:rsidP="00B92757">
                      <w:pPr>
                        <w:ind w:firstLine="0"/>
                        <w:jc w:val="center"/>
                      </w:pPr>
                      <w:r w:rsidRPr="00FE51D1">
                        <w:rPr>
                          <w:rFonts w:hint="eastAsia"/>
                        </w:rPr>
                        <w:t>生態保育的現在與未來</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9744" behindDoc="0" locked="0" layoutInCell="1" allowOverlap="1">
                <wp:simplePos x="0" y="0"/>
                <wp:positionH relativeFrom="column">
                  <wp:posOffset>8319135</wp:posOffset>
                </wp:positionH>
                <wp:positionV relativeFrom="paragraph">
                  <wp:posOffset>342265</wp:posOffset>
                </wp:positionV>
                <wp:extent cx="288290" cy="2160270"/>
                <wp:effectExtent l="13335" t="8890" r="12700" b="12065"/>
                <wp:wrapNone/>
                <wp:docPr id="1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5-1</w:t>
                            </w:r>
                          </w:p>
                          <w:p w:rsidR="00005A2A" w:rsidRPr="00287E96" w:rsidRDefault="00005A2A" w:rsidP="00287E96">
                            <w:pPr>
                              <w:ind w:firstLine="0"/>
                              <w:jc w:val="center"/>
                            </w:pPr>
                            <w:r w:rsidRPr="00FE51D1">
                              <w:rPr>
                                <w:rFonts w:hint="eastAsia"/>
                              </w:rPr>
                              <w:t>人類與環境的關係</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655.05pt;margin-top:26.95pt;width:22.7pt;height:170.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">
                <v:textbox inset="1mm,1mm,1mm,1mm">
                  <w:txbxContent>
                    <w:p w:rsidR="00005A2A" w:rsidRDefault="00005A2A" w:rsidP="00287E96">
                      <w:pPr>
                        <w:ind w:firstLine="0"/>
                        <w:jc w:val="center"/>
                      </w:pPr>
                      <w:r>
                        <w:rPr>
                          <w:rFonts w:hint="eastAsia"/>
                        </w:rPr>
                        <w:t>5-1</w:t>
                      </w:r>
                    </w:p>
                    <w:p w:rsidR="00005A2A" w:rsidRPr="00287E96" w:rsidRDefault="00005A2A" w:rsidP="00287E96">
                      <w:pPr>
                        <w:ind w:firstLine="0"/>
                        <w:jc w:val="center"/>
                      </w:pPr>
                      <w:r w:rsidRPr="00FE51D1">
                        <w:rPr>
                          <w:rFonts w:hint="eastAsia"/>
                        </w:rPr>
                        <w:t>人類與環境的關係</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8720" behindDoc="0" locked="0" layoutInCell="1" allowOverlap="1">
                <wp:simplePos x="0" y="0"/>
                <wp:positionH relativeFrom="column">
                  <wp:posOffset>8757285</wp:posOffset>
                </wp:positionH>
                <wp:positionV relativeFrom="paragraph">
                  <wp:posOffset>342265</wp:posOffset>
                </wp:positionV>
                <wp:extent cx="288290" cy="2160270"/>
                <wp:effectExtent l="13335" t="8890" r="12700" b="12065"/>
                <wp:wrapNone/>
                <wp:docPr id="1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5-2</w:t>
                            </w:r>
                          </w:p>
                          <w:p w:rsidR="00005A2A" w:rsidRPr="00287E96" w:rsidRDefault="00005A2A" w:rsidP="00B92757">
                            <w:pPr>
                              <w:ind w:firstLine="0"/>
                              <w:jc w:val="center"/>
                            </w:pPr>
                            <w:r w:rsidRPr="00FE51D1">
                              <w:rPr>
                                <w:rFonts w:hint="eastAsia"/>
                              </w:rPr>
                              <w:t>人類對環境的衝擊</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5" style="position:absolute;left:0;text-align:left;margin-left:689.55pt;margin-top:26.95pt;width:22.7pt;height:17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">
                <v:textbox inset="1mm,1mm,1mm,1mm">
                  <w:txbxContent>
                    <w:p w:rsidR="00005A2A" w:rsidRDefault="00005A2A" w:rsidP="00287E96">
                      <w:pPr>
                        <w:ind w:firstLine="0"/>
                      </w:pPr>
                      <w:r>
                        <w:rPr>
                          <w:rFonts w:hint="eastAsia"/>
                        </w:rPr>
                        <w:t>5-2</w:t>
                      </w:r>
                    </w:p>
                    <w:p w:rsidR="00005A2A" w:rsidRPr="00287E96" w:rsidRDefault="00005A2A" w:rsidP="00B92757">
                      <w:pPr>
                        <w:ind w:firstLine="0"/>
                        <w:jc w:val="center"/>
                      </w:pPr>
                      <w:r w:rsidRPr="00FE51D1">
                        <w:rPr>
                          <w:rFonts w:hint="eastAsia"/>
                        </w:rPr>
                        <w:t>人類對環境的衝擊</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2208" behindDoc="0" locked="0" layoutInCell="1" allowOverlap="1">
                <wp:simplePos x="0" y="0"/>
                <wp:positionH relativeFrom="column">
                  <wp:posOffset>2156460</wp:posOffset>
                </wp:positionH>
                <wp:positionV relativeFrom="paragraph">
                  <wp:posOffset>-6985</wp:posOffset>
                </wp:positionV>
                <wp:extent cx="0" cy="340995"/>
                <wp:effectExtent l="13335" t="12065" r="5715" b="8890"/>
                <wp:wrapNone/>
                <wp:docPr id="16"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ECC5CA" id="AutoShape 102" o:spid="_x0000_s1026" type="#_x0000_t32" style="position:absolute;margin-left:169.8pt;margin-top:-.55pt;width:0;height:26.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kpHgIAAD0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"/>
            </w:pict>
          </mc:Fallback>
        </mc:AlternateContent>
      </w:r>
      <w:r w:rsidRPr="00661087">
        <w:rPr>
          <w:rFonts w:eastAsia="標楷體"/>
          <w:noProof/>
          <w:sz w:val="24"/>
          <w:szCs w:val="24"/>
        </w:rPr>
        <mc:AlternateContent>
          <mc:Choice Requires="wps">
            <w:drawing>
              <wp:anchor distT="0" distB="0" distL="114300" distR="114300" simplePos="0" relativeHeight="251702272" behindDoc="0" locked="0" layoutInCell="1" allowOverlap="1">
                <wp:simplePos x="0" y="0"/>
                <wp:positionH relativeFrom="column">
                  <wp:posOffset>1761490</wp:posOffset>
                </wp:positionH>
                <wp:positionV relativeFrom="paragraph">
                  <wp:posOffset>-6985</wp:posOffset>
                </wp:positionV>
                <wp:extent cx="0" cy="340995"/>
                <wp:effectExtent l="8890" t="12065" r="10160" b="8890"/>
                <wp:wrapNone/>
                <wp:docPr id="15"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B6BF0" id="AutoShape 56" o:spid="_x0000_s1026" type="#_x0000_t32" style="position:absolute;margin-left:138.7pt;margin-top:-.55pt;width:0;height:26.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lYyHQIAADw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"/>
            </w:pict>
          </mc:Fallback>
        </mc:AlternateContent>
      </w:r>
      <w:r w:rsidRPr="00661087">
        <w:rPr>
          <w:rFonts w:eastAsia="標楷體"/>
          <w:noProof/>
          <w:sz w:val="24"/>
          <w:szCs w:val="24"/>
        </w:rPr>
        <mc:AlternateContent>
          <mc:Choice Requires="wps">
            <w:drawing>
              <wp:anchor distT="0" distB="0" distL="114300" distR="114300" simplePos="0" relativeHeight="251741184" behindDoc="0" locked="0" layoutInCell="1" allowOverlap="1">
                <wp:simplePos x="0" y="0"/>
                <wp:positionH relativeFrom="column">
                  <wp:posOffset>3309620</wp:posOffset>
                </wp:positionH>
                <wp:positionV relativeFrom="paragraph">
                  <wp:posOffset>1905</wp:posOffset>
                </wp:positionV>
                <wp:extent cx="0" cy="340995"/>
                <wp:effectExtent l="13970" t="11430" r="5080" b="9525"/>
                <wp:wrapNone/>
                <wp:docPr id="14"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D4D0EA" id="AutoShape 101" o:spid="_x0000_s1026" type="#_x0000_t32" style="position:absolute;margin-left:260.6pt;margin-top:.15pt;width:0;height:26.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"/>
            </w:pict>
          </mc:Fallback>
        </mc:AlternateContent>
      </w:r>
      <w:r w:rsidRPr="00661087">
        <w:rPr>
          <w:rFonts w:eastAsia="標楷體"/>
          <w:noProof/>
          <w:sz w:val="24"/>
          <w:szCs w:val="24"/>
        </w:rPr>
        <mc:AlternateContent>
          <mc:Choice Requires="wps">
            <w:drawing>
              <wp:anchor distT="0" distB="0" distL="114300" distR="114300" simplePos="0" relativeHeight="251703296" behindDoc="0" locked="0" layoutInCell="1" allowOverlap="1">
                <wp:simplePos x="0" y="0"/>
                <wp:positionH relativeFrom="column">
                  <wp:posOffset>2937510</wp:posOffset>
                </wp:positionH>
                <wp:positionV relativeFrom="paragraph">
                  <wp:posOffset>1270</wp:posOffset>
                </wp:positionV>
                <wp:extent cx="0" cy="340995"/>
                <wp:effectExtent l="13335" t="10795" r="5715" b="10160"/>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49441" id="AutoShape 57" o:spid="_x0000_s1026" type="#_x0000_t32" style="position:absolute;margin-left:231.3pt;margin-top:.1pt;width:0;height:26.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"/>
            </w:pict>
          </mc:Fallback>
        </mc:AlternateContent>
      </w:r>
      <w:r w:rsidRPr="00661087">
        <w:rPr>
          <w:rFonts w:eastAsia="標楷體"/>
          <w:noProof/>
          <w:sz w:val="24"/>
          <w:szCs w:val="24"/>
        </w:rPr>
        <mc:AlternateContent>
          <mc:Choice Requires="wps">
            <w:drawing>
              <wp:anchor distT="0" distB="0" distL="114300" distR="114300" simplePos="0" relativeHeight="251700224" behindDoc="0" locked="0" layoutInCell="1" allowOverlap="1">
                <wp:simplePos x="0" y="0"/>
                <wp:positionH relativeFrom="column">
                  <wp:posOffset>1186815</wp:posOffset>
                </wp:positionH>
                <wp:positionV relativeFrom="paragraph">
                  <wp:posOffset>1270</wp:posOffset>
                </wp:positionV>
                <wp:extent cx="0" cy="340995"/>
                <wp:effectExtent l="5715" t="10795" r="13335" b="10160"/>
                <wp:wrapNone/>
                <wp:docPr id="12"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375709" id="AutoShape 54" o:spid="_x0000_s1026" type="#_x0000_t32" style="position:absolute;margin-left:93.45pt;margin-top:.1pt;width:0;height:26.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kbHQIAADw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"/>
            </w:pict>
          </mc:Fallback>
        </mc:AlternateContent>
      </w:r>
      <w:r w:rsidRPr="00661087">
        <w:rPr>
          <w:rFonts w:eastAsia="標楷體"/>
          <w:noProof/>
          <w:sz w:val="24"/>
          <w:szCs w:val="24"/>
        </w:rPr>
        <mc:AlternateContent>
          <mc:Choice Requires="wps">
            <w:drawing>
              <wp:anchor distT="0" distB="0" distL="114300" distR="114300" simplePos="0" relativeHeight="251699200" behindDoc="0" locked="0" layoutInCell="1" allowOverlap="1">
                <wp:simplePos x="0" y="0"/>
                <wp:positionH relativeFrom="column">
                  <wp:posOffset>322580</wp:posOffset>
                </wp:positionH>
                <wp:positionV relativeFrom="paragraph">
                  <wp:posOffset>1270</wp:posOffset>
                </wp:positionV>
                <wp:extent cx="0" cy="340995"/>
                <wp:effectExtent l="8255" t="10795" r="10795" b="10160"/>
                <wp:wrapNone/>
                <wp:docPr id="11"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4B14DF" id="AutoShape 53" o:spid="_x0000_s1026" type="#_x0000_t32" style="position:absolute;margin-left:25.4pt;margin-top:.1pt;width:0;height:26.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"/>
            </w:pict>
          </mc:Fallback>
        </mc:AlternateContent>
      </w:r>
      <w:r w:rsidRPr="00661087">
        <w:rPr>
          <w:rFonts w:eastAsia="標楷體"/>
          <w:noProof/>
          <w:sz w:val="24"/>
          <w:szCs w:val="24"/>
        </w:rPr>
        <mc:AlternateContent>
          <mc:Choice Requires="wps">
            <w:drawing>
              <wp:anchor distT="0" distB="0" distL="114300" distR="114300" simplePos="0" relativeHeight="251698176" behindDoc="0" locked="0" layoutInCell="1" allowOverlap="1">
                <wp:simplePos x="0" y="0"/>
                <wp:positionH relativeFrom="column">
                  <wp:posOffset>322580</wp:posOffset>
                </wp:positionH>
                <wp:positionV relativeFrom="paragraph">
                  <wp:posOffset>1270</wp:posOffset>
                </wp:positionV>
                <wp:extent cx="864235" cy="0"/>
                <wp:effectExtent l="8255" t="10795" r="13335" b="8255"/>
                <wp:wrapNone/>
                <wp:docPr id="10"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4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22C6C6" id="AutoShape 52" o:spid="_x0000_s1026" type="#_x0000_t32" style="position:absolute;margin-left:25.4pt;margin-top:.1pt;width:68.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zNv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"/>
            </w:pict>
          </mc:Fallback>
        </mc:AlternateContent>
      </w:r>
    </w:p>
    <w:p w:rsidR="00564AF2" w:rsidRPr="00661087" w:rsidRDefault="00436843" w:rsidP="001948DA">
      <w:pPr>
        <w:spacing w:line="0" w:lineRule="atLeast"/>
        <w:rPr>
          <w:rFonts w:eastAsia="標楷體"/>
          <w:sz w:val="24"/>
          <w:szCs w:val="24"/>
        </w:rPr>
      </w:pPr>
      <w:r w:rsidRPr="00661087">
        <w:rPr>
          <w:rFonts w:eastAsia="標楷體"/>
          <w:noProof/>
          <w:sz w:val="24"/>
          <w:szCs w:val="24"/>
        </w:rPr>
        <mc:AlternateContent>
          <mc:Choice Requires="wps">
            <w:drawing>
              <wp:anchor distT="0" distB="0" distL="114300" distR="114300" simplePos="0" relativeHeight="251755520" behindDoc="0" locked="0" layoutInCell="1" allowOverlap="1">
                <wp:simplePos x="0" y="0"/>
                <wp:positionH relativeFrom="column">
                  <wp:posOffset>7908925</wp:posOffset>
                </wp:positionH>
                <wp:positionV relativeFrom="paragraph">
                  <wp:posOffset>144780</wp:posOffset>
                </wp:positionV>
                <wp:extent cx="288290" cy="2160270"/>
                <wp:effectExtent l="12700" t="11430" r="13335" b="9525"/>
                <wp:wrapNone/>
                <wp:docPr id="9"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Pr="00ED10EB" w:rsidRDefault="00005A2A" w:rsidP="00ED10EB">
                            <w:pPr>
                              <w:ind w:firstLine="0"/>
                              <w:jc w:val="center"/>
                              <w:rPr>
                                <w:bdr w:val="single" w:sz="4" w:space="0" w:color="auto"/>
                              </w:rPr>
                            </w:pPr>
                            <w:r w:rsidRPr="00ED10EB">
                              <w:rPr>
                                <w:rFonts w:hint="eastAsia"/>
                                <w:bdr w:val="single" w:sz="4" w:space="0" w:color="auto"/>
                              </w:rPr>
                              <w:t>跨</w:t>
                            </w:r>
                          </w:p>
                          <w:p w:rsidR="00005A2A" w:rsidRPr="00287E96" w:rsidRDefault="00005A2A" w:rsidP="00ED10EB">
                            <w:pPr>
                              <w:ind w:firstLine="0"/>
                              <w:jc w:val="center"/>
                            </w:pPr>
                            <w:r>
                              <w:rPr>
                                <w:rFonts w:hint="eastAsia"/>
                              </w:rPr>
                              <w:t>發燒的地球</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6" style="position:absolute;left:0;text-align:left;margin-left:622.75pt;margin-top:11.4pt;width:22.7pt;height:170.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">
                <v:textbox inset="1mm,1mm,1mm,1mm">
                  <w:txbxContent>
                    <w:p w:rsidR="00005A2A" w:rsidRPr="00ED10EB" w:rsidRDefault="00005A2A" w:rsidP="00ED10EB">
                      <w:pPr>
                        <w:ind w:firstLine="0"/>
                        <w:jc w:val="center"/>
                        <w:rPr>
                          <w:bdr w:val="single" w:sz="4" w:space="0" w:color="auto"/>
                        </w:rPr>
                      </w:pPr>
                      <w:r w:rsidRPr="00ED10EB">
                        <w:rPr>
                          <w:rFonts w:hint="eastAsia"/>
                          <w:bdr w:val="single" w:sz="4" w:space="0" w:color="auto"/>
                        </w:rPr>
                        <w:t>跨</w:t>
                      </w:r>
                    </w:p>
                    <w:p w:rsidR="00005A2A" w:rsidRPr="00287E96" w:rsidRDefault="00005A2A" w:rsidP="00ED10EB">
                      <w:pPr>
                        <w:ind w:firstLine="0"/>
                        <w:jc w:val="center"/>
                      </w:pPr>
                      <w:r>
                        <w:rPr>
                          <w:rFonts w:hint="eastAsia"/>
                        </w:rPr>
                        <w:t>發燒的地球</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9504" behindDoc="0" locked="0" layoutInCell="1" allowOverlap="1">
                <wp:simplePos x="0" y="0"/>
                <wp:positionH relativeFrom="column">
                  <wp:posOffset>1633220</wp:posOffset>
                </wp:positionH>
                <wp:positionV relativeFrom="paragraph">
                  <wp:posOffset>144145</wp:posOffset>
                </wp:positionV>
                <wp:extent cx="288290" cy="2160270"/>
                <wp:effectExtent l="13970" t="10795" r="12065" b="10160"/>
                <wp:wrapNone/>
                <wp:docPr id="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2-1</w:t>
                            </w:r>
                          </w:p>
                          <w:p w:rsidR="00005A2A" w:rsidRPr="00287E96" w:rsidRDefault="00005A2A" w:rsidP="00FE51D1">
                            <w:pPr>
                              <w:ind w:firstLine="0"/>
                              <w:jc w:val="center"/>
                            </w:pPr>
                            <w:r w:rsidRPr="00FE51D1">
                              <w:rPr>
                                <w:rFonts w:hint="eastAsia"/>
                              </w:rPr>
                              <w:t>孟德爾的遺傳法則</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47" style="position:absolute;left:0;text-align:left;margin-left:128.6pt;margin-top:11.35pt;width:22.7pt;height:17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">
                <v:textbox inset="1mm,1mm,1mm,1mm">
                  <w:txbxContent>
                    <w:p w:rsidR="00005A2A" w:rsidRDefault="00005A2A" w:rsidP="00287E96">
                      <w:pPr>
                        <w:ind w:firstLine="0"/>
                        <w:jc w:val="center"/>
                      </w:pPr>
                      <w:r>
                        <w:rPr>
                          <w:rFonts w:hint="eastAsia"/>
                        </w:rPr>
                        <w:t>2-1</w:t>
                      </w:r>
                    </w:p>
                    <w:p w:rsidR="00005A2A" w:rsidRPr="00287E96" w:rsidRDefault="00005A2A" w:rsidP="00FE51D1">
                      <w:pPr>
                        <w:ind w:firstLine="0"/>
                        <w:jc w:val="center"/>
                      </w:pPr>
                      <w:r w:rsidRPr="00FE51D1">
                        <w:rPr>
                          <w:rFonts w:hint="eastAsia"/>
                        </w:rPr>
                        <w:t>孟德爾的遺傳法則</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39136" behindDoc="0" locked="0" layoutInCell="1" allowOverlap="1">
                <wp:simplePos x="0" y="0"/>
                <wp:positionH relativeFrom="column">
                  <wp:posOffset>3190240</wp:posOffset>
                </wp:positionH>
                <wp:positionV relativeFrom="paragraph">
                  <wp:posOffset>144145</wp:posOffset>
                </wp:positionV>
                <wp:extent cx="288290" cy="2160270"/>
                <wp:effectExtent l="8890" t="10795" r="7620" b="10160"/>
                <wp:wrapNone/>
                <wp:docPr id="7"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FE51D1">
                            <w:pPr>
                              <w:ind w:firstLine="0"/>
                              <w:jc w:val="center"/>
                            </w:pPr>
                            <w:r>
                              <w:rPr>
                                <w:rFonts w:hint="eastAsia"/>
                              </w:rPr>
                              <w:t>2-5</w:t>
                            </w:r>
                          </w:p>
                          <w:p w:rsidR="00005A2A" w:rsidRPr="00287E96" w:rsidRDefault="00005A2A" w:rsidP="00B92757">
                            <w:pPr>
                              <w:ind w:firstLine="0"/>
                              <w:jc w:val="center"/>
                            </w:pPr>
                            <w:r w:rsidRPr="00FE51D1">
                              <w:rPr>
                                <w:rFonts w:hint="eastAsia"/>
                              </w:rPr>
                              <w:t>生物技術</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48" style="position:absolute;left:0;text-align:left;margin-left:251.2pt;margin-top:11.35pt;width:22.7pt;height:170.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">
                <v:textbox inset="1mm,1mm,1mm,1mm">
                  <w:txbxContent>
                    <w:p w:rsidR="00005A2A" w:rsidRDefault="00005A2A" w:rsidP="00FE51D1">
                      <w:pPr>
                        <w:ind w:firstLine="0"/>
                        <w:jc w:val="center"/>
                      </w:pPr>
                      <w:r>
                        <w:rPr>
                          <w:rFonts w:hint="eastAsia"/>
                        </w:rPr>
                        <w:t>2-5</w:t>
                      </w:r>
                    </w:p>
                    <w:p w:rsidR="00005A2A" w:rsidRPr="00287E96" w:rsidRDefault="00005A2A" w:rsidP="00B92757">
                      <w:pPr>
                        <w:ind w:firstLine="0"/>
                        <w:jc w:val="center"/>
                      </w:pPr>
                      <w:r w:rsidRPr="00FE51D1">
                        <w:rPr>
                          <w:rFonts w:hint="eastAsia"/>
                        </w:rPr>
                        <w:t>生物技術</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740160" behindDoc="0" locked="0" layoutInCell="1" allowOverlap="1">
                <wp:simplePos x="0" y="0"/>
                <wp:positionH relativeFrom="column">
                  <wp:posOffset>2797810</wp:posOffset>
                </wp:positionH>
                <wp:positionV relativeFrom="paragraph">
                  <wp:posOffset>144145</wp:posOffset>
                </wp:positionV>
                <wp:extent cx="288290" cy="2160270"/>
                <wp:effectExtent l="6985" t="10795" r="9525" b="10160"/>
                <wp:wrapNone/>
                <wp:docPr id="6"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2-4</w:t>
                            </w:r>
                          </w:p>
                          <w:p w:rsidR="00005A2A" w:rsidRPr="00287E96" w:rsidRDefault="00005A2A" w:rsidP="00287E96">
                            <w:pPr>
                              <w:ind w:firstLine="0"/>
                              <w:jc w:val="center"/>
                            </w:pPr>
                            <w:r w:rsidRPr="00FE51D1">
                              <w:rPr>
                                <w:rFonts w:hint="eastAsia"/>
                              </w:rPr>
                              <w:t>突變</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9" style="position:absolute;left:0;text-align:left;margin-left:220.3pt;margin-top:11.35pt;width:22.7pt;height:170.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">
                <v:textbox inset="1mm,1mm,1mm,1mm">
                  <w:txbxContent>
                    <w:p w:rsidR="00005A2A" w:rsidRDefault="00005A2A" w:rsidP="00287E96">
                      <w:pPr>
                        <w:ind w:firstLine="0"/>
                        <w:jc w:val="center"/>
                      </w:pPr>
                      <w:r>
                        <w:rPr>
                          <w:rFonts w:hint="eastAsia"/>
                        </w:rPr>
                        <w:t>2-4</w:t>
                      </w:r>
                    </w:p>
                    <w:p w:rsidR="00005A2A" w:rsidRPr="00287E96" w:rsidRDefault="00005A2A" w:rsidP="00287E96">
                      <w:pPr>
                        <w:ind w:firstLine="0"/>
                        <w:jc w:val="center"/>
                      </w:pPr>
                      <w:r w:rsidRPr="00FE51D1">
                        <w:rPr>
                          <w:rFonts w:hint="eastAsia"/>
                        </w:rPr>
                        <w:t>突變</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70528" behindDoc="0" locked="0" layoutInCell="1" allowOverlap="1">
                <wp:simplePos x="0" y="0"/>
                <wp:positionH relativeFrom="column">
                  <wp:posOffset>2401570</wp:posOffset>
                </wp:positionH>
                <wp:positionV relativeFrom="paragraph">
                  <wp:posOffset>144145</wp:posOffset>
                </wp:positionV>
                <wp:extent cx="288290" cy="2160270"/>
                <wp:effectExtent l="10795" t="10795" r="5715" b="1016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FE51D1">
                            <w:pPr>
                              <w:ind w:firstLine="0"/>
                              <w:jc w:val="center"/>
                            </w:pPr>
                            <w:r>
                              <w:rPr>
                                <w:rFonts w:hint="eastAsia"/>
                              </w:rPr>
                              <w:t>2-3</w:t>
                            </w:r>
                          </w:p>
                          <w:p w:rsidR="00005A2A" w:rsidRPr="00287E96" w:rsidRDefault="00005A2A" w:rsidP="00FE51D1">
                            <w:pPr>
                              <w:ind w:firstLine="0"/>
                              <w:jc w:val="center"/>
                            </w:pPr>
                            <w:r w:rsidRPr="00FE51D1">
                              <w:rPr>
                                <w:rFonts w:hint="eastAsia"/>
                              </w:rPr>
                              <w:t>人類的遺傳</w:t>
                            </w:r>
                          </w:p>
                          <w:p w:rsidR="00005A2A" w:rsidRPr="00FE51D1" w:rsidRDefault="00005A2A" w:rsidP="00FE51D1"/>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50" style="position:absolute;left:0;text-align:left;margin-left:189.1pt;margin-top:11.35pt;width:22.7pt;height:17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">
                <v:textbox inset="1mm,1mm,1mm,1mm">
                  <w:txbxContent>
                    <w:p w:rsidR="00005A2A" w:rsidRDefault="00005A2A" w:rsidP="00FE51D1">
                      <w:pPr>
                        <w:ind w:firstLine="0"/>
                        <w:jc w:val="center"/>
                      </w:pPr>
                      <w:r>
                        <w:rPr>
                          <w:rFonts w:hint="eastAsia"/>
                        </w:rPr>
                        <w:t>2-3</w:t>
                      </w:r>
                    </w:p>
                    <w:p w:rsidR="00005A2A" w:rsidRPr="00287E96" w:rsidRDefault="00005A2A" w:rsidP="00FE51D1">
                      <w:pPr>
                        <w:ind w:firstLine="0"/>
                        <w:jc w:val="center"/>
                      </w:pPr>
                      <w:r w:rsidRPr="00FE51D1">
                        <w:rPr>
                          <w:rFonts w:hint="eastAsia"/>
                        </w:rPr>
                        <w:t>人類的遺傳</w:t>
                      </w:r>
                    </w:p>
                    <w:p w:rsidR="00005A2A" w:rsidRPr="00FE51D1" w:rsidRDefault="00005A2A" w:rsidP="00FE51D1"/>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8480" behindDoc="0" locked="0" layoutInCell="1" allowOverlap="1">
                <wp:simplePos x="0" y="0"/>
                <wp:positionH relativeFrom="column">
                  <wp:posOffset>2016125</wp:posOffset>
                </wp:positionH>
                <wp:positionV relativeFrom="paragraph">
                  <wp:posOffset>144145</wp:posOffset>
                </wp:positionV>
                <wp:extent cx="288290" cy="2160270"/>
                <wp:effectExtent l="6350" t="10795" r="10160" b="1016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2-2</w:t>
                            </w:r>
                          </w:p>
                          <w:p w:rsidR="00005A2A" w:rsidRPr="00287E96" w:rsidRDefault="00005A2A" w:rsidP="00FE51D1">
                            <w:pPr>
                              <w:ind w:firstLine="0"/>
                              <w:jc w:val="center"/>
                            </w:pPr>
                            <w:r w:rsidRPr="00FE51D1">
                              <w:rPr>
                                <w:rFonts w:hint="eastAsia"/>
                              </w:rPr>
                              <w:t>基因與遺傳</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51" style="position:absolute;left:0;text-align:left;margin-left:158.75pt;margin-top:11.35pt;width:22.7pt;height:17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">
                <v:textbox inset="1mm,1mm,1mm,1mm">
                  <w:txbxContent>
                    <w:p w:rsidR="00005A2A" w:rsidRDefault="00005A2A" w:rsidP="00287E96">
                      <w:pPr>
                        <w:ind w:firstLine="0"/>
                      </w:pPr>
                      <w:r>
                        <w:rPr>
                          <w:rFonts w:hint="eastAsia"/>
                        </w:rPr>
                        <w:t>2-2</w:t>
                      </w:r>
                    </w:p>
                    <w:p w:rsidR="00005A2A" w:rsidRPr="00287E96" w:rsidRDefault="00005A2A" w:rsidP="00FE51D1">
                      <w:pPr>
                        <w:ind w:firstLine="0"/>
                        <w:jc w:val="center"/>
                      </w:pPr>
                      <w:r w:rsidRPr="00FE51D1">
                        <w:rPr>
                          <w:rFonts w:hint="eastAsia"/>
                        </w:rPr>
                        <w:t>基因與遺傳</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5408" behindDoc="0" locked="0" layoutInCell="1" allowOverlap="1">
                <wp:simplePos x="0" y="0"/>
                <wp:positionH relativeFrom="column">
                  <wp:posOffset>612140</wp:posOffset>
                </wp:positionH>
                <wp:positionV relativeFrom="paragraph">
                  <wp:posOffset>144145</wp:posOffset>
                </wp:positionV>
                <wp:extent cx="288290" cy="2160270"/>
                <wp:effectExtent l="12065" t="10795" r="13970" b="10160"/>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pPr>
                            <w:r>
                              <w:rPr>
                                <w:rFonts w:hint="eastAsia"/>
                              </w:rPr>
                              <w:t>1-2</w:t>
                            </w:r>
                          </w:p>
                          <w:p w:rsidR="00005A2A" w:rsidRPr="00287E96" w:rsidRDefault="00005A2A" w:rsidP="00FE51D1">
                            <w:pPr>
                              <w:ind w:firstLine="0"/>
                              <w:jc w:val="center"/>
                            </w:pPr>
                            <w:r w:rsidRPr="00FE51D1">
                              <w:rPr>
                                <w:rFonts w:hint="eastAsia"/>
                              </w:rPr>
                              <w:t>無性生殖</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48.2pt;margin-top:11.35pt;width:22.7pt;height:17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">
                <v:textbox inset="1mm,1mm,1mm,1mm">
                  <w:txbxContent>
                    <w:p w:rsidR="00005A2A" w:rsidRDefault="00005A2A" w:rsidP="00287E96">
                      <w:pPr>
                        <w:ind w:firstLine="0"/>
                      </w:pPr>
                      <w:r>
                        <w:rPr>
                          <w:rFonts w:hint="eastAsia"/>
                        </w:rPr>
                        <w:t>1-2</w:t>
                      </w:r>
                    </w:p>
                    <w:p w:rsidR="00005A2A" w:rsidRPr="00287E96" w:rsidRDefault="00005A2A" w:rsidP="00FE51D1">
                      <w:pPr>
                        <w:ind w:firstLine="0"/>
                        <w:jc w:val="center"/>
                      </w:pPr>
                      <w:r w:rsidRPr="00FE51D1">
                        <w:rPr>
                          <w:rFonts w:hint="eastAsia"/>
                        </w:rPr>
                        <w:t>無性生殖</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7456" behindDoc="0" locked="0" layoutInCell="1" allowOverlap="1">
                <wp:simplePos x="0" y="0"/>
                <wp:positionH relativeFrom="column">
                  <wp:posOffset>1045210</wp:posOffset>
                </wp:positionH>
                <wp:positionV relativeFrom="paragraph">
                  <wp:posOffset>144145</wp:posOffset>
                </wp:positionV>
                <wp:extent cx="288290" cy="2160270"/>
                <wp:effectExtent l="6985" t="10795" r="9525" b="10160"/>
                <wp:wrapNone/>
                <wp:docPr id="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1-3</w:t>
                            </w:r>
                          </w:p>
                          <w:p w:rsidR="00005A2A" w:rsidRPr="00287E96" w:rsidRDefault="00005A2A" w:rsidP="00FE51D1">
                            <w:pPr>
                              <w:ind w:firstLine="0"/>
                              <w:jc w:val="center"/>
                            </w:pPr>
                            <w:r w:rsidRPr="00FE51D1">
                              <w:rPr>
                                <w:rFonts w:hint="eastAsia"/>
                              </w:rPr>
                              <w:t>有性生殖</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3" style="position:absolute;left:0;text-align:left;margin-left:82.3pt;margin-top:11.35pt;width:22.7pt;height:170.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">
                <v:textbox inset="1mm,1mm,1mm,1mm">
                  <w:txbxContent>
                    <w:p w:rsidR="00005A2A" w:rsidRDefault="00005A2A" w:rsidP="00287E96">
                      <w:pPr>
                        <w:ind w:firstLine="0"/>
                        <w:jc w:val="center"/>
                      </w:pPr>
                      <w:r>
                        <w:rPr>
                          <w:rFonts w:hint="eastAsia"/>
                        </w:rPr>
                        <w:t>1-3</w:t>
                      </w:r>
                    </w:p>
                    <w:p w:rsidR="00005A2A" w:rsidRPr="00287E96" w:rsidRDefault="00005A2A" w:rsidP="00FE51D1">
                      <w:pPr>
                        <w:ind w:firstLine="0"/>
                        <w:jc w:val="center"/>
                      </w:pPr>
                      <w:r w:rsidRPr="00FE51D1">
                        <w:rPr>
                          <w:rFonts w:hint="eastAsia"/>
                        </w:rPr>
                        <w:t>有性生殖</w:t>
                      </w:r>
                    </w:p>
                  </w:txbxContent>
                </v:textbox>
              </v:rect>
            </w:pict>
          </mc:Fallback>
        </mc:AlternateContent>
      </w:r>
      <w:r w:rsidRPr="00661087">
        <w:rPr>
          <w:rFonts w:eastAsia="標楷體"/>
          <w:noProof/>
          <w:sz w:val="24"/>
          <w:szCs w:val="24"/>
        </w:rPr>
        <mc:AlternateContent>
          <mc:Choice Requires="wps">
            <w:drawing>
              <wp:anchor distT="0" distB="0" distL="114300" distR="114300" simplePos="0" relativeHeight="251666432" behindDoc="0" locked="0" layoutInCell="1" allowOverlap="1">
                <wp:simplePos x="0" y="0"/>
                <wp:positionH relativeFrom="column">
                  <wp:posOffset>173990</wp:posOffset>
                </wp:positionH>
                <wp:positionV relativeFrom="paragraph">
                  <wp:posOffset>144145</wp:posOffset>
                </wp:positionV>
                <wp:extent cx="288290" cy="2160270"/>
                <wp:effectExtent l="12065" t="10795" r="13970" b="10160"/>
                <wp:wrapNone/>
                <wp:docPr id="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160270"/>
                        </a:xfrm>
                        <a:prstGeom prst="rect">
                          <a:avLst/>
                        </a:prstGeom>
                        <a:solidFill>
                          <a:srgbClr val="FFFFFF"/>
                        </a:solidFill>
                        <a:ln w="9525">
                          <a:solidFill>
                            <a:srgbClr val="000000"/>
                          </a:solidFill>
                          <a:miter lim="800000"/>
                          <a:headEnd/>
                          <a:tailEnd/>
                        </a:ln>
                      </wps:spPr>
                      <wps:txbx>
                        <w:txbxContent>
                          <w:p w:rsidR="00005A2A" w:rsidRDefault="00005A2A" w:rsidP="00287E96">
                            <w:pPr>
                              <w:ind w:firstLine="0"/>
                              <w:jc w:val="center"/>
                            </w:pPr>
                            <w:r>
                              <w:rPr>
                                <w:rFonts w:hint="eastAsia"/>
                              </w:rPr>
                              <w:t>1-1</w:t>
                            </w:r>
                          </w:p>
                          <w:p w:rsidR="00005A2A" w:rsidRPr="00287E96" w:rsidRDefault="00005A2A" w:rsidP="00FE51D1">
                            <w:pPr>
                              <w:ind w:firstLine="0"/>
                              <w:jc w:val="center"/>
                            </w:pPr>
                            <w:r w:rsidRPr="00FE51D1">
                              <w:rPr>
                                <w:rFonts w:hint="eastAsia"/>
                              </w:rPr>
                              <w:t>細胞的分裂</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4" style="position:absolute;left:0;text-align:left;margin-left:13.7pt;margin-top:11.35pt;width:22.7pt;height:17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">
                <v:textbox inset="1mm,1mm,1mm,1mm">
                  <w:txbxContent>
                    <w:p w:rsidR="00005A2A" w:rsidRDefault="00005A2A" w:rsidP="00287E96">
                      <w:pPr>
                        <w:ind w:firstLine="0"/>
                        <w:jc w:val="center"/>
                      </w:pPr>
                      <w:r>
                        <w:rPr>
                          <w:rFonts w:hint="eastAsia"/>
                        </w:rPr>
                        <w:t>1-1</w:t>
                      </w:r>
                    </w:p>
                    <w:p w:rsidR="00005A2A" w:rsidRPr="00287E96" w:rsidRDefault="00005A2A" w:rsidP="00FE51D1">
                      <w:pPr>
                        <w:ind w:firstLine="0"/>
                        <w:jc w:val="center"/>
                      </w:pPr>
                      <w:r w:rsidRPr="00FE51D1">
                        <w:rPr>
                          <w:rFonts w:hint="eastAsia"/>
                        </w:rPr>
                        <w:t>細胞的分裂</w:t>
                      </w:r>
                    </w:p>
                  </w:txbxContent>
                </v:textbox>
              </v:rect>
            </w:pict>
          </mc:Fallback>
        </mc:AlternateContent>
      </w: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287E96">
      <w:pPr>
        <w:spacing w:line="0" w:lineRule="atLeast"/>
        <w:jc w:val="center"/>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564AF2" w:rsidRPr="00661087" w:rsidRDefault="00564AF2" w:rsidP="001948DA">
      <w:pPr>
        <w:spacing w:line="0" w:lineRule="atLeast"/>
        <w:rPr>
          <w:rFonts w:eastAsia="標楷體"/>
          <w:sz w:val="24"/>
          <w:szCs w:val="24"/>
        </w:rPr>
      </w:pPr>
    </w:p>
    <w:p w:rsidR="00440A20" w:rsidRPr="00661087" w:rsidRDefault="00440A20" w:rsidP="001948DA">
      <w:pPr>
        <w:spacing w:line="0" w:lineRule="atLeast"/>
        <w:rPr>
          <w:rFonts w:eastAsia="標楷體"/>
          <w:sz w:val="24"/>
          <w:szCs w:val="24"/>
        </w:rPr>
      </w:pPr>
    </w:p>
    <w:p w:rsidR="00440A20" w:rsidRPr="00661087" w:rsidRDefault="00440A20" w:rsidP="001948DA">
      <w:pPr>
        <w:spacing w:line="0" w:lineRule="atLeast"/>
        <w:rPr>
          <w:rFonts w:eastAsia="標楷體"/>
          <w:sz w:val="24"/>
          <w:szCs w:val="24"/>
        </w:rPr>
      </w:pPr>
    </w:p>
    <w:p w:rsidR="00607D91" w:rsidRPr="00661087" w:rsidRDefault="00607D91" w:rsidP="00C458A6">
      <w:pPr>
        <w:ind w:firstLine="0"/>
        <w:rPr>
          <w:rFonts w:eastAsia="標楷體"/>
          <w:sz w:val="24"/>
          <w:szCs w:val="24"/>
        </w:rPr>
      </w:pPr>
    </w:p>
    <w:p w:rsidR="00C458A6" w:rsidRDefault="00C458A6" w:rsidP="00624CF1">
      <w:pPr>
        <w:ind w:firstLine="0"/>
        <w:rPr>
          <w:rFonts w:eastAsia="標楷體"/>
          <w:sz w:val="24"/>
          <w:szCs w:val="24"/>
        </w:rPr>
      </w:pPr>
    </w:p>
    <w:p w:rsidR="00661087" w:rsidRDefault="00661087" w:rsidP="00624CF1">
      <w:pPr>
        <w:ind w:firstLine="0"/>
        <w:rPr>
          <w:rFonts w:eastAsia="標楷體"/>
          <w:sz w:val="24"/>
          <w:szCs w:val="24"/>
        </w:rPr>
      </w:pPr>
    </w:p>
    <w:p w:rsidR="00661087" w:rsidRDefault="00661087" w:rsidP="00624CF1">
      <w:pPr>
        <w:ind w:firstLine="0"/>
        <w:rPr>
          <w:rFonts w:eastAsia="標楷體"/>
          <w:sz w:val="24"/>
          <w:szCs w:val="24"/>
        </w:rPr>
      </w:pPr>
    </w:p>
    <w:p w:rsidR="00661087" w:rsidRDefault="00661087" w:rsidP="00624CF1">
      <w:pPr>
        <w:ind w:firstLine="0"/>
        <w:rPr>
          <w:rFonts w:eastAsia="標楷體"/>
          <w:sz w:val="24"/>
          <w:szCs w:val="24"/>
        </w:rPr>
      </w:pPr>
    </w:p>
    <w:p w:rsidR="00661087" w:rsidRPr="00661087" w:rsidRDefault="00661087" w:rsidP="00624CF1">
      <w:pPr>
        <w:ind w:firstLine="0"/>
        <w:rPr>
          <w:rFonts w:eastAsia="標楷體" w:hint="eastAsia"/>
          <w:sz w:val="24"/>
          <w:szCs w:val="24"/>
        </w:rPr>
      </w:pPr>
    </w:p>
    <w:p w:rsidR="00D37619" w:rsidRPr="00661087" w:rsidRDefault="00433109" w:rsidP="001948DA">
      <w:pPr>
        <w:spacing w:line="0" w:lineRule="atLeast"/>
        <w:rPr>
          <w:rFonts w:eastAsia="標楷體"/>
          <w:color w:val="FF0000"/>
          <w:sz w:val="24"/>
          <w:szCs w:val="24"/>
        </w:rPr>
      </w:pPr>
      <w:r w:rsidRPr="00661087">
        <w:rPr>
          <w:rFonts w:eastAsia="標楷體"/>
          <w:sz w:val="24"/>
          <w:szCs w:val="24"/>
        </w:rPr>
        <w:lastRenderedPageBreak/>
        <w:t>五、</w:t>
      </w:r>
      <w:r w:rsidR="00D37619" w:rsidRPr="00661087">
        <w:rPr>
          <w:rFonts w:eastAsia="標楷體"/>
          <w:sz w:val="24"/>
          <w:szCs w:val="24"/>
        </w:rPr>
        <w:t>素養導向教學規劃：</w:t>
      </w:r>
    </w:p>
    <w:tbl>
      <w:tblPr>
        <w:tblW w:w="14145" w:type="dxa"/>
        <w:jc w:val="center"/>
        <w:tblBorders>
          <w:top w:val="nil"/>
          <w:left w:val="nil"/>
          <w:bottom w:val="nil"/>
          <w:right w:val="nil"/>
          <w:insideH w:val="nil"/>
          <w:insideV w:val="nil"/>
        </w:tblBorders>
        <w:tblLayout w:type="fixed"/>
        <w:tblLook w:val="0600" w:firstRow="0" w:lastRow="0" w:firstColumn="0" w:lastColumn="0" w:noHBand="1" w:noVBand="1"/>
      </w:tblPr>
      <w:tblGrid>
        <w:gridCol w:w="416"/>
        <w:gridCol w:w="1559"/>
        <w:gridCol w:w="2693"/>
        <w:gridCol w:w="1276"/>
        <w:gridCol w:w="283"/>
        <w:gridCol w:w="1134"/>
        <w:gridCol w:w="709"/>
        <w:gridCol w:w="6075"/>
      </w:tblGrid>
      <w:tr w:rsidR="003E4E69" w:rsidRPr="00661087" w:rsidTr="004A7BF1">
        <w:trPr>
          <w:trHeight w:val="278"/>
          <w:jc w:val="center"/>
        </w:trPr>
        <w:tc>
          <w:tcPr>
            <w:tcW w:w="416" w:type="dxa"/>
            <w:vMerge w:val="restart"/>
            <w:tcBorders>
              <w:top w:val="single" w:sz="8" w:space="0" w:color="000000"/>
              <w:left w:val="single" w:sz="8" w:space="0" w:color="000000"/>
              <w:right w:val="single" w:sz="8" w:space="0" w:color="000000"/>
            </w:tcBorders>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教學期程</w:t>
            </w:r>
          </w:p>
        </w:tc>
        <w:tc>
          <w:tcPr>
            <w:tcW w:w="4252" w:type="dxa"/>
            <w:gridSpan w:val="2"/>
            <w:tcBorders>
              <w:top w:val="single" w:sz="8" w:space="0" w:color="000000"/>
              <w:left w:val="single" w:sz="8" w:space="0" w:color="000000"/>
              <w:bottom w:val="single" w:sz="8" w:space="0" w:color="000000"/>
              <w:right w:val="single" w:sz="8" w:space="0" w:color="000000"/>
            </w:tcBorders>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學習重點</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單元</w:t>
            </w:r>
            <w:r w:rsidRPr="00661087">
              <w:rPr>
                <w:rFonts w:eastAsia="標楷體"/>
                <w:color w:val="auto"/>
                <w:sz w:val="24"/>
                <w:szCs w:val="24"/>
              </w:rPr>
              <w:t>/</w:t>
            </w:r>
            <w:r w:rsidRPr="00661087">
              <w:rPr>
                <w:rFonts w:eastAsia="標楷體"/>
                <w:color w:val="auto"/>
                <w:sz w:val="24"/>
                <w:szCs w:val="24"/>
              </w:rPr>
              <w:t>主題名稱與活動內容</w:t>
            </w:r>
          </w:p>
        </w:tc>
        <w:tc>
          <w:tcPr>
            <w:tcW w:w="283" w:type="dxa"/>
            <w:vMerge w:val="restart"/>
            <w:tcBorders>
              <w:top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節數</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教學資源</w:t>
            </w:r>
            <w:r w:rsidRPr="00661087">
              <w:rPr>
                <w:rFonts w:eastAsia="標楷體"/>
                <w:color w:val="auto"/>
                <w:sz w:val="24"/>
                <w:szCs w:val="24"/>
              </w:rPr>
              <w:t>/</w:t>
            </w:r>
            <w:r w:rsidRPr="00661087">
              <w:rPr>
                <w:rFonts w:eastAsia="標楷體"/>
                <w:color w:val="auto"/>
                <w:sz w:val="24"/>
                <w:szCs w:val="24"/>
              </w:rPr>
              <w:t>學習策略</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評量方式</w:t>
            </w:r>
          </w:p>
        </w:tc>
        <w:tc>
          <w:tcPr>
            <w:tcW w:w="6075" w:type="dxa"/>
            <w:vMerge w:val="restart"/>
            <w:tcBorders>
              <w:top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r w:rsidRPr="00661087">
              <w:rPr>
                <w:rFonts w:eastAsia="標楷體"/>
                <w:color w:val="auto"/>
                <w:sz w:val="24"/>
                <w:szCs w:val="24"/>
              </w:rPr>
              <w:t>融入議題</w:t>
            </w:r>
          </w:p>
        </w:tc>
      </w:tr>
      <w:tr w:rsidR="003E4E69" w:rsidRPr="00661087" w:rsidTr="004A7BF1">
        <w:trPr>
          <w:trHeight w:val="278"/>
          <w:jc w:val="center"/>
        </w:trPr>
        <w:tc>
          <w:tcPr>
            <w:tcW w:w="416" w:type="dxa"/>
            <w:vMerge/>
            <w:tcBorders>
              <w:left w:val="single" w:sz="8" w:space="0" w:color="000000"/>
              <w:bottom w:val="single" w:sz="8" w:space="0" w:color="000000"/>
              <w:right w:val="single" w:sz="8" w:space="0" w:color="000000"/>
            </w:tcBorders>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E37533">
            <w:pPr>
              <w:spacing w:line="240" w:lineRule="atLeast"/>
              <w:jc w:val="center"/>
              <w:rPr>
                <w:rFonts w:eastAsia="標楷體"/>
                <w:color w:val="auto"/>
                <w:sz w:val="24"/>
                <w:szCs w:val="24"/>
              </w:rPr>
            </w:pPr>
            <w:r w:rsidRPr="00661087">
              <w:rPr>
                <w:rFonts w:eastAsia="標楷體"/>
                <w:color w:val="auto"/>
                <w:sz w:val="24"/>
                <w:szCs w:val="24"/>
              </w:rPr>
              <w:t>學習內容</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E37533">
            <w:pPr>
              <w:spacing w:line="240" w:lineRule="atLeast"/>
              <w:jc w:val="center"/>
              <w:rPr>
                <w:rFonts w:eastAsia="標楷體"/>
                <w:color w:val="auto"/>
                <w:sz w:val="24"/>
                <w:szCs w:val="24"/>
              </w:rPr>
            </w:pPr>
            <w:r w:rsidRPr="00661087">
              <w:rPr>
                <w:rFonts w:eastAsia="標楷體"/>
                <w:color w:val="auto"/>
                <w:sz w:val="24"/>
                <w:szCs w:val="24"/>
              </w:rPr>
              <w:t>學習表現</w:t>
            </w: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c>
          <w:tcPr>
            <w:tcW w:w="283" w:type="dxa"/>
            <w:vMerge/>
            <w:tcBorders>
              <w:bottom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c>
          <w:tcPr>
            <w:tcW w:w="6075" w:type="dxa"/>
            <w:vMerge/>
            <w:tcBorders>
              <w:bottom w:val="single" w:sz="8" w:space="0" w:color="000000"/>
              <w:right w:val="single" w:sz="8" w:space="0" w:color="000000"/>
            </w:tcBorders>
            <w:tcMar>
              <w:top w:w="100" w:type="dxa"/>
              <w:left w:w="20" w:type="dxa"/>
              <w:bottom w:w="100" w:type="dxa"/>
              <w:right w:w="20" w:type="dxa"/>
            </w:tcMar>
            <w:vAlign w:val="center"/>
          </w:tcPr>
          <w:p w:rsidR="00624CF1" w:rsidRPr="00661087" w:rsidRDefault="00624CF1" w:rsidP="00E37533">
            <w:pPr>
              <w:pBdr>
                <w:top w:val="nil"/>
                <w:left w:val="nil"/>
                <w:bottom w:val="nil"/>
                <w:right w:val="nil"/>
                <w:between w:val="nil"/>
              </w:pBdr>
              <w:spacing w:line="240" w:lineRule="atLeast"/>
              <w:jc w:val="center"/>
              <w:rPr>
                <w:rFonts w:eastAsia="標楷體"/>
                <w:color w:val="auto"/>
                <w:sz w:val="24"/>
                <w:szCs w:val="24"/>
              </w:rPr>
            </w:pP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pacing w:line="240" w:lineRule="atLeast"/>
              <w:rPr>
                <w:rFonts w:eastAsia="標楷體"/>
                <w:lang w:eastAsia="zh-HK"/>
              </w:rPr>
            </w:pPr>
            <w:r w:rsidRPr="00661087">
              <w:rPr>
                <w:rFonts w:eastAsia="標楷體"/>
                <w:lang w:eastAsia="zh-HK"/>
              </w:rPr>
              <w:t>第</w:t>
            </w:r>
            <w:r w:rsidRPr="00661087">
              <w:rPr>
                <w:rFonts w:eastAsia="標楷體"/>
              </w:rPr>
              <w:t>1</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Da-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細胞會進行細胞分裂，染色體在分裂過程中會發生變化。</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生物的生殖可分為有性生殖與無性生殖，有性生殖產生的子代其性狀和親代差異較大。</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生命科學的進步，有助於解決社會中發生的農業、食品、能源、醫藥，以及環境相關的問題。</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Ma-IV-5 </w:t>
            </w:r>
            <w:r w:rsidRPr="00661087">
              <w:rPr>
                <w:rFonts w:eastAsia="標楷體"/>
                <w:sz w:val="16"/>
                <w:szCs w:val="16"/>
              </w:rPr>
              <w:t>各種本土科學知能（含原住民族科學與世界觀）對社會、經濟環境及生態保護之啟示。</w:t>
            </w:r>
          </w:p>
          <w:p w:rsidR="00624CF1" w:rsidRPr="00661087" w:rsidRDefault="00624CF1" w:rsidP="00005A2A">
            <w:pPr>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ti-IV-1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61087" w:rsidRDefault="00661087" w:rsidP="00005A2A">
            <w:pPr>
              <w:spacing w:line="240" w:lineRule="atLeast"/>
              <w:rPr>
                <w:rFonts w:eastAsia="標楷體"/>
                <w:sz w:val="16"/>
                <w:szCs w:val="16"/>
              </w:rPr>
            </w:pPr>
          </w:p>
          <w:p w:rsidR="00661087" w:rsidRDefault="00661087" w:rsidP="00005A2A">
            <w:pPr>
              <w:spacing w:line="240" w:lineRule="atLeast"/>
              <w:rPr>
                <w:rFonts w:eastAsia="標楷體"/>
                <w:sz w:val="16"/>
                <w:szCs w:val="16"/>
              </w:rPr>
            </w:pPr>
          </w:p>
          <w:p w:rsidR="00661087" w:rsidRPr="00661087" w:rsidRDefault="00661087" w:rsidP="00005A2A">
            <w:pPr>
              <w:spacing w:line="240" w:lineRule="atLeast"/>
              <w:rPr>
                <w:rFonts w:eastAsia="標楷體" w:hint="eastAsia"/>
                <w:sz w:val="16"/>
                <w:szCs w:val="16"/>
              </w:rPr>
            </w:pPr>
          </w:p>
          <w:p w:rsidR="00624CF1" w:rsidRPr="00661087" w:rsidRDefault="00624CF1" w:rsidP="00005A2A">
            <w:pPr>
              <w:spacing w:line="240" w:lineRule="atLeast"/>
              <w:rPr>
                <w:rFonts w:eastAsia="標楷體"/>
                <w:sz w:val="16"/>
                <w:szCs w:val="16"/>
              </w:rPr>
            </w:pPr>
            <w:r w:rsidRPr="00661087">
              <w:rPr>
                <w:rFonts w:eastAsia="標楷體"/>
                <w:sz w:val="16"/>
                <w:szCs w:val="16"/>
              </w:rPr>
              <w:t>pe-</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辨明多個自變項、應變項並計劃適當次數的測試、預測活動的可能結果。在教師或教科書的指導或說明下，能了解探究的計畫，並進而能根據問題特性、資源（例如：設備、時間）等因素，規劃具有可信度（例如：多次測量等）的探究活動。</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第一章：新生命的誕生</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1-1</w:t>
            </w:r>
            <w:r w:rsidRPr="00661087">
              <w:rPr>
                <w:rFonts w:eastAsia="標楷體"/>
                <w:sz w:val="16"/>
                <w:szCs w:val="16"/>
              </w:rPr>
              <w:t>細胞的分裂</w:t>
            </w:r>
            <w:r w:rsidRPr="00661087">
              <w:rPr>
                <w:rFonts w:eastAsia="標楷體"/>
                <w:sz w:val="16"/>
                <w:szCs w:val="16"/>
              </w:rPr>
              <w:t>(2)</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著重於增加細胞數量與繁殖後代的關聯及其重要性，呼應第一冊所學的「細胞學說」。</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 xml:space="preserve">1-2 </w:t>
            </w:r>
            <w:r w:rsidRPr="00661087">
              <w:rPr>
                <w:rFonts w:eastAsia="標楷體"/>
                <w:sz w:val="16"/>
                <w:szCs w:val="16"/>
              </w:rPr>
              <w:t>無性生殖</w:t>
            </w:r>
            <w:r w:rsidRPr="00661087">
              <w:rPr>
                <w:rFonts w:eastAsia="標楷體"/>
                <w:sz w:val="16"/>
                <w:szCs w:val="16"/>
              </w:rPr>
              <w:t>(1)</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著重於日常生活中，農作物之營養器官繁殖及組織培養的應用及優點，例如：繁殖快速、品質優良且齊一等。</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CC4BBD">
            <w:pPr>
              <w:spacing w:line="240" w:lineRule="atLeast"/>
              <w:ind w:left="317" w:hanging="317"/>
              <w:jc w:val="center"/>
              <w:rPr>
                <w:rFonts w:eastAsia="標楷體"/>
                <w:color w:val="000000" w:themeColor="text1"/>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847E44">
            <w:pPr>
              <w:spacing w:line="240" w:lineRule="atLeast"/>
              <w:ind w:left="92" w:hanging="7"/>
              <w:jc w:val="left"/>
              <w:rPr>
                <w:rFonts w:eastAsia="標楷體"/>
                <w:color w:val="000000" w:themeColor="text1"/>
                <w:sz w:val="16"/>
                <w:szCs w:val="24"/>
              </w:rPr>
            </w:pPr>
            <w:r w:rsidRPr="00661087">
              <w:rPr>
                <w:rFonts w:eastAsia="標楷體"/>
                <w:color w:val="000000" w:themeColor="text1"/>
                <w:sz w:val="16"/>
                <w:szCs w:val="24"/>
              </w:rPr>
              <w:t>1.</w:t>
            </w:r>
            <w:r w:rsidRPr="00661087">
              <w:rPr>
                <w:rFonts w:eastAsia="標楷體"/>
                <w:color w:val="000000" w:themeColor="text1"/>
                <w:sz w:val="16"/>
                <w:szCs w:val="24"/>
              </w:rPr>
              <w:t>可提供或指導學生畫出「細胞分裂及減數分裂的比較表」。</w:t>
            </w:r>
          </w:p>
          <w:p w:rsidR="00624CF1" w:rsidRPr="00661087" w:rsidRDefault="00624CF1" w:rsidP="00847E44">
            <w:pPr>
              <w:spacing w:line="240" w:lineRule="atLeast"/>
              <w:ind w:left="92" w:hanging="7"/>
              <w:jc w:val="left"/>
              <w:rPr>
                <w:rFonts w:eastAsia="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005A2A">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5A2A">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J1 </w:t>
            </w:r>
            <w:r w:rsidRPr="00661087">
              <w:rPr>
                <w:rFonts w:eastAsia="標楷體"/>
                <w:sz w:val="16"/>
                <w:szCs w:val="16"/>
              </w:rPr>
              <w:t>分析家庭的發展歷程。</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J3 </w:t>
            </w:r>
            <w:r w:rsidRPr="00661087">
              <w:rPr>
                <w:rFonts w:eastAsia="標楷體"/>
                <w:sz w:val="16"/>
                <w:szCs w:val="16"/>
              </w:rPr>
              <w:t>了解人際交往、親密關係的發展，以及溝通與衝突處理。</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J6 </w:t>
            </w:r>
            <w:r w:rsidRPr="00661087">
              <w:rPr>
                <w:rFonts w:eastAsia="標楷體"/>
                <w:sz w:val="16"/>
                <w:szCs w:val="16"/>
              </w:rPr>
              <w:t>覺察與實踐青少年在家庭中的角色責任。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J7 </w:t>
            </w:r>
            <w:r w:rsidRPr="00661087">
              <w:rPr>
                <w:rFonts w:eastAsia="標楷體"/>
                <w:sz w:val="16"/>
                <w:szCs w:val="16"/>
              </w:rPr>
              <w:t>同理分享與多元接納。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J2 </w:t>
            </w:r>
            <w:r w:rsidRPr="00661087">
              <w:rPr>
                <w:rFonts w:eastAsia="標楷體"/>
                <w:sz w:val="16"/>
                <w:szCs w:val="16"/>
              </w:rPr>
              <w:t>探討完整的人的各個面向，包括身體與心理、理性與感性、自由與命定、境遇與嚮往，理解人的主體能動性，培養適切的自我觀。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J6 </w:t>
            </w:r>
            <w:r w:rsidRPr="00661087">
              <w:rPr>
                <w:rFonts w:eastAsia="標楷體"/>
                <w:sz w:val="16"/>
                <w:szCs w:val="16"/>
              </w:rPr>
              <w:t>察覺知性與感性的衝突，尋求知、情、意、行統整之途徑。</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【法治教育】</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J1 </w:t>
            </w:r>
            <w:r w:rsidRPr="00661087">
              <w:rPr>
                <w:rFonts w:eastAsia="標楷體"/>
                <w:sz w:val="16"/>
                <w:szCs w:val="16"/>
              </w:rPr>
              <w:t>探討平等。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J2 </w:t>
            </w:r>
            <w:r w:rsidRPr="00661087">
              <w:rPr>
                <w:rFonts w:eastAsia="標楷體"/>
                <w:sz w:val="16"/>
                <w:szCs w:val="16"/>
              </w:rPr>
              <w:t>避免歧視。</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J3 </w:t>
            </w:r>
            <w:r w:rsidRPr="00661087">
              <w:rPr>
                <w:rFonts w:eastAsia="標楷體"/>
                <w:sz w:val="16"/>
                <w:szCs w:val="16"/>
              </w:rPr>
              <w:t>認識法律之意義與制定。</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J4 </w:t>
            </w:r>
            <w:r w:rsidRPr="00661087">
              <w:rPr>
                <w:rFonts w:eastAsia="標楷體"/>
                <w:sz w:val="16"/>
                <w:szCs w:val="16"/>
              </w:rPr>
              <w:t>理解規範國家強制力之重要性。</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J7 </w:t>
            </w:r>
            <w:r w:rsidRPr="00661087">
              <w:rPr>
                <w:rFonts w:eastAsia="標楷體"/>
                <w:sz w:val="16"/>
                <w:szCs w:val="16"/>
              </w:rPr>
              <w:t>理解少年的法律地位。</w:t>
            </w:r>
            <w:r w:rsidRPr="00661087">
              <w:rPr>
                <w:rFonts w:eastAsia="標楷體"/>
                <w:sz w:val="16"/>
                <w:szCs w:val="16"/>
              </w:rPr>
              <w:t xml:space="preserve"> </w:t>
            </w:r>
          </w:p>
          <w:p w:rsidR="00624CF1" w:rsidRDefault="00624CF1" w:rsidP="00B12196">
            <w:pPr>
              <w:rPr>
                <w:rFonts w:eastAsia="標楷體"/>
                <w:sz w:val="16"/>
                <w:szCs w:val="16"/>
              </w:rPr>
            </w:pPr>
            <w:r w:rsidRPr="00661087">
              <w:rPr>
                <w:rFonts w:eastAsia="標楷體"/>
                <w:sz w:val="16"/>
                <w:szCs w:val="16"/>
              </w:rPr>
              <w:t>法</w:t>
            </w:r>
            <w:r w:rsidRPr="00661087">
              <w:rPr>
                <w:rFonts w:eastAsia="標楷體"/>
                <w:sz w:val="16"/>
                <w:szCs w:val="16"/>
              </w:rPr>
              <w:t xml:space="preserve"> J9 </w:t>
            </w:r>
            <w:r w:rsidRPr="00661087">
              <w:rPr>
                <w:rFonts w:eastAsia="標楷體"/>
                <w:sz w:val="16"/>
                <w:szCs w:val="16"/>
              </w:rPr>
              <w:t>進行學生權利與校園法律之初探。</w:t>
            </w:r>
          </w:p>
          <w:p w:rsidR="00661087" w:rsidRDefault="00661087" w:rsidP="00B12196">
            <w:pPr>
              <w:rPr>
                <w:rFonts w:eastAsia="標楷體"/>
                <w:sz w:val="16"/>
                <w:szCs w:val="16"/>
              </w:rPr>
            </w:pPr>
          </w:p>
          <w:p w:rsidR="00661087" w:rsidRPr="00661087" w:rsidRDefault="00661087" w:rsidP="00B12196">
            <w:pPr>
              <w:rPr>
                <w:rFonts w:eastAsia="標楷體" w:hint="eastAsia"/>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【資訊教育】</w:t>
            </w:r>
          </w:p>
          <w:p w:rsidR="00624CF1" w:rsidRPr="00661087" w:rsidRDefault="00624CF1" w:rsidP="00B12196">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E2 </w:t>
            </w:r>
            <w:r w:rsidRPr="00661087">
              <w:rPr>
                <w:rFonts w:eastAsia="標楷體"/>
                <w:sz w:val="16"/>
                <w:szCs w:val="16"/>
              </w:rPr>
              <w:t>使用資訊科技解決生活中簡單的問題。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E12 </w:t>
            </w:r>
            <w:r w:rsidRPr="00661087">
              <w:rPr>
                <w:rFonts w:eastAsia="標楷體"/>
                <w:sz w:val="16"/>
                <w:szCs w:val="16"/>
              </w:rPr>
              <w:t>了解並遵守資訊倫理與使用資訊科技的相關規範。</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涯</w:t>
            </w:r>
            <w:r w:rsidRPr="00661087">
              <w:rPr>
                <w:rFonts w:eastAsia="標楷體"/>
                <w:sz w:val="16"/>
                <w:szCs w:val="16"/>
              </w:rPr>
              <w:t xml:space="preserve"> J14 </w:t>
            </w:r>
            <w:r w:rsidRPr="00661087">
              <w:rPr>
                <w:rFonts w:eastAsia="標楷體"/>
                <w:sz w:val="16"/>
                <w:szCs w:val="16"/>
              </w:rPr>
              <w:t>培養並涵化道德倫理意義於日常生活。</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J1 </w:t>
            </w:r>
            <w:r w:rsidRPr="00661087">
              <w:rPr>
                <w:rFonts w:eastAsia="標楷體"/>
                <w:sz w:val="16"/>
                <w:szCs w:val="16"/>
              </w:rPr>
              <w:t>理解國家發展和全球之關連性。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J2 </w:t>
            </w:r>
            <w:r w:rsidRPr="00661087">
              <w:rPr>
                <w:rFonts w:eastAsia="標楷體"/>
                <w:sz w:val="16"/>
                <w:szCs w:val="16"/>
              </w:rPr>
              <w:t>具備國際視野的國家意識。</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J3 </w:t>
            </w:r>
            <w:r w:rsidRPr="00661087">
              <w:rPr>
                <w:rFonts w:eastAsia="標楷體"/>
                <w:sz w:val="16"/>
                <w:szCs w:val="16"/>
              </w:rPr>
              <w:t>了解我國與全球議題之關連性。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J5 </w:t>
            </w:r>
            <w:r w:rsidRPr="00661087">
              <w:rPr>
                <w:rFonts w:eastAsia="標楷體"/>
                <w:sz w:val="16"/>
                <w:szCs w:val="16"/>
              </w:rPr>
              <w:t>檢視個人在全球競爭與合作中可以扮演的角色。</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J7 </w:t>
            </w:r>
            <w:r w:rsidRPr="00661087">
              <w:rPr>
                <w:rFonts w:eastAsia="標楷體"/>
                <w:sz w:val="16"/>
                <w:szCs w:val="16"/>
              </w:rPr>
              <w:t>察覺偏見與歧視對全球競合之影響。</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2</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Da-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細胞會進行細胞分裂，染色體在分裂過程中會發生變化。</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Db-</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生殖系統（以人體為例）能產生配子進行有性生殖，並且有分泌激素的功能。</w:t>
            </w:r>
          </w:p>
          <w:p w:rsidR="00624CF1" w:rsidRPr="00661087" w:rsidRDefault="00624CF1" w:rsidP="00005A2A">
            <w:pPr>
              <w:spacing w:line="240" w:lineRule="atLeast"/>
              <w:rPr>
                <w:rFonts w:eastAsia="標楷體"/>
                <w:sz w:val="16"/>
                <w:szCs w:val="16"/>
              </w:rPr>
            </w:pPr>
            <w:r w:rsidRPr="00661087">
              <w:rPr>
                <w:rFonts w:eastAsia="標楷體"/>
                <w:sz w:val="16"/>
                <w:szCs w:val="16"/>
              </w:rPr>
              <w:t>Db-</w:t>
            </w:r>
            <w:r w:rsidRPr="00661087">
              <w:rPr>
                <w:rFonts w:ascii="新細明體" w:eastAsia="新細明體" w:hAnsi="新細明體" w:cs="新細明體" w:hint="eastAsia"/>
                <w:sz w:val="16"/>
                <w:szCs w:val="16"/>
              </w:rPr>
              <w:t>Ⅳ</w:t>
            </w:r>
            <w:r w:rsidRPr="00661087">
              <w:rPr>
                <w:rFonts w:eastAsia="標楷體"/>
                <w:sz w:val="16"/>
                <w:szCs w:val="16"/>
              </w:rPr>
              <w:t xml:space="preserve">-7 </w:t>
            </w:r>
            <w:r w:rsidRPr="00661087">
              <w:rPr>
                <w:rFonts w:eastAsia="標楷體"/>
                <w:sz w:val="16"/>
                <w:szCs w:val="16"/>
              </w:rPr>
              <w:t>花的構造中，雄蕊的花藥可產生花粉粒，花粉粒內有精細胞；雌蕊的子房內有胚珠，胚珠內有卵細胞。</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生物的生殖可分為有性生殖與無性生殖，有性生殖產生的子代其性狀和親代差異較大。</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生命科學的進步，有助於解決社會中發生的農業、食品、能源、醫藥，以及環境相關的問題。</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Ma-IV-5 </w:t>
            </w:r>
            <w:r w:rsidRPr="00661087">
              <w:rPr>
                <w:rFonts w:eastAsia="標楷體"/>
                <w:sz w:val="16"/>
                <w:szCs w:val="16"/>
              </w:rPr>
              <w:t>各種本土科學知能（含原住民族科學與世界觀）對社會、經濟環境及生態保護之啟示。</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pe-</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辨明多個自變項、應變項並計劃適當次數的測試、預測活動的可能結果。在教師或教科書的指導或說明下，能了解探究的計畫，並進而能根據問題特性、資源（例如：設備、時間）等因素，規劃具有可信度（例如：多次測量等）的探究活動。</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Default="00624CF1" w:rsidP="00005A2A">
            <w:pPr>
              <w:spacing w:line="240" w:lineRule="atLeast"/>
              <w:rPr>
                <w:rFonts w:eastAsia="標楷體"/>
                <w:sz w:val="16"/>
                <w:szCs w:val="16"/>
              </w:rPr>
            </w:pPr>
            <w:r w:rsidRPr="00661087">
              <w:rPr>
                <w:rFonts w:eastAsia="標楷體"/>
                <w:sz w:val="16"/>
                <w:szCs w:val="16"/>
              </w:rPr>
              <w:t>ah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應用所學到的科學知識與科學探究方法幫助自己做出最佳的決定。</w:t>
            </w:r>
          </w:p>
          <w:p w:rsidR="00661087" w:rsidRPr="00661087" w:rsidRDefault="00661087" w:rsidP="00661087">
            <w:pPr>
              <w:spacing w:line="240" w:lineRule="atLeast"/>
              <w:ind w:firstLine="0"/>
              <w:rPr>
                <w:rFonts w:eastAsia="標楷體" w:hint="eastAsia"/>
                <w:sz w:val="16"/>
                <w:szCs w:val="16"/>
              </w:rPr>
            </w:pP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第一章：新生命的誕生</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 xml:space="preserve">1-2 </w:t>
            </w:r>
            <w:r w:rsidRPr="00661087">
              <w:rPr>
                <w:rFonts w:eastAsia="標楷體"/>
                <w:sz w:val="16"/>
                <w:szCs w:val="16"/>
              </w:rPr>
              <w:t>無性生殖</w:t>
            </w:r>
            <w:r w:rsidRPr="00661087">
              <w:rPr>
                <w:rFonts w:eastAsia="標楷體"/>
                <w:sz w:val="16"/>
                <w:szCs w:val="16"/>
              </w:rPr>
              <w:t>(2)</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著重於日常生活中，農作物之營養器官繁殖及組織培養的應用及優點，例如：繁殖快速、品質優良且齊一等。</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1-3</w:t>
            </w:r>
            <w:r w:rsidRPr="00661087">
              <w:rPr>
                <w:rFonts w:eastAsia="標楷體"/>
                <w:sz w:val="16"/>
                <w:szCs w:val="16"/>
              </w:rPr>
              <w:t>有性生殖</w:t>
            </w:r>
            <w:r w:rsidRPr="00661087">
              <w:rPr>
                <w:rFonts w:eastAsia="標楷體"/>
                <w:sz w:val="16"/>
                <w:szCs w:val="16"/>
              </w:rPr>
              <w:t>(1)</w:t>
            </w:r>
          </w:p>
          <w:p w:rsidR="00624CF1" w:rsidRPr="00661087" w:rsidRDefault="00624CF1" w:rsidP="00B12196">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著重於卵生、胎生的動物舉例，使學生較易明瞭。</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847E4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可舉生活中麵包、橘子或皮衣發黴的現象，引起學生興趣。</w:t>
            </w:r>
          </w:p>
          <w:p w:rsidR="00624CF1" w:rsidRDefault="00624CF1" w:rsidP="00847E4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可以提前於上學期期末將活動</w:t>
            </w:r>
            <w:r w:rsidRPr="00661087">
              <w:rPr>
                <w:rFonts w:eastAsia="標楷體"/>
                <w:color w:val="000000" w:themeColor="text1"/>
                <w:sz w:val="16"/>
                <w:szCs w:val="16"/>
              </w:rPr>
              <w:t>1-1</w:t>
            </w:r>
            <w:r w:rsidRPr="00661087">
              <w:rPr>
                <w:rFonts w:eastAsia="標楷體"/>
                <w:color w:val="000000" w:themeColor="text1"/>
                <w:sz w:val="16"/>
                <w:szCs w:val="16"/>
              </w:rPr>
              <w:t>列為寒假作業，或移至</w:t>
            </w:r>
            <w:r w:rsidRPr="00661087">
              <w:rPr>
                <w:rFonts w:eastAsia="標楷體"/>
                <w:color w:val="000000" w:themeColor="text1"/>
                <w:sz w:val="16"/>
                <w:szCs w:val="16"/>
              </w:rPr>
              <w:t>3</w:t>
            </w:r>
            <w:r w:rsidRPr="00661087">
              <w:rPr>
                <w:rFonts w:ascii="Cambria Math" w:eastAsia="標楷體" w:hAnsi="Cambria Math" w:cs="Cambria Math"/>
                <w:color w:val="000000" w:themeColor="text1"/>
                <w:sz w:val="16"/>
                <w:szCs w:val="16"/>
              </w:rPr>
              <w:t>∼</w:t>
            </w:r>
            <w:r w:rsidRPr="00661087">
              <w:rPr>
                <w:rFonts w:eastAsia="標楷體"/>
                <w:color w:val="000000" w:themeColor="text1"/>
                <w:sz w:val="16"/>
                <w:szCs w:val="16"/>
              </w:rPr>
              <w:t>5</w:t>
            </w:r>
            <w:r w:rsidRPr="00661087">
              <w:rPr>
                <w:rFonts w:eastAsia="標楷體"/>
                <w:color w:val="000000" w:themeColor="text1"/>
                <w:sz w:val="16"/>
                <w:szCs w:val="16"/>
              </w:rPr>
              <w:t>月再進行，較容易觀察到生根發芽的情形。</w:t>
            </w:r>
          </w:p>
          <w:p w:rsidR="00661087" w:rsidRDefault="00661087" w:rsidP="00847E44">
            <w:pPr>
              <w:spacing w:line="0" w:lineRule="atLeast"/>
              <w:ind w:firstLine="0"/>
              <w:jc w:val="left"/>
              <w:rPr>
                <w:rFonts w:eastAsia="標楷體"/>
                <w:color w:val="000000" w:themeColor="text1"/>
                <w:sz w:val="16"/>
                <w:szCs w:val="16"/>
              </w:rPr>
            </w:pPr>
          </w:p>
          <w:p w:rsidR="00661087" w:rsidRPr="00661087" w:rsidRDefault="00661087" w:rsidP="00847E44">
            <w:pPr>
              <w:spacing w:line="0" w:lineRule="atLeast"/>
              <w:ind w:firstLine="0"/>
              <w:jc w:val="left"/>
              <w:rPr>
                <w:rFonts w:eastAsia="標楷體" w:hint="eastAsia"/>
                <w:color w:val="000000" w:themeColor="text1"/>
                <w:sz w:val="16"/>
                <w:szCs w:val="16"/>
              </w:rPr>
            </w:pPr>
          </w:p>
          <w:p w:rsidR="00624CF1" w:rsidRPr="00661087" w:rsidRDefault="00624CF1" w:rsidP="00981EC8">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3.</w:t>
            </w:r>
            <w:r w:rsidRPr="00661087">
              <w:rPr>
                <w:rFonts w:eastAsia="標楷體"/>
                <w:color w:val="000000" w:themeColor="text1"/>
                <w:sz w:val="16"/>
                <w:szCs w:val="16"/>
              </w:rPr>
              <w:t>可請學生分享家中的寵物照片，甚至將性情溫馴的小型寵</w:t>
            </w:r>
            <w:r w:rsidRPr="00661087">
              <w:rPr>
                <w:rFonts w:eastAsia="標楷體"/>
                <w:color w:val="000000" w:themeColor="text1"/>
                <w:sz w:val="16"/>
                <w:szCs w:val="16"/>
              </w:rPr>
              <w:t xml:space="preserve"> </w:t>
            </w:r>
            <w:r w:rsidRPr="00661087">
              <w:rPr>
                <w:rFonts w:eastAsia="標楷體"/>
                <w:color w:val="000000" w:themeColor="text1"/>
                <w:sz w:val="16"/>
                <w:szCs w:val="16"/>
              </w:rPr>
              <w:t>物帶至課堂，並請學生搶答</w:t>
            </w:r>
            <w:r w:rsidRPr="00661087">
              <w:rPr>
                <w:rFonts w:eastAsia="標楷體"/>
                <w:color w:val="000000" w:themeColor="text1"/>
                <w:sz w:val="16"/>
                <w:szCs w:val="16"/>
              </w:rPr>
              <w:t xml:space="preserve"> </w:t>
            </w:r>
            <w:r w:rsidRPr="00661087">
              <w:rPr>
                <w:rFonts w:eastAsia="標楷體"/>
                <w:color w:val="000000" w:themeColor="text1"/>
                <w:sz w:val="16"/>
                <w:szCs w:val="16"/>
              </w:rPr>
              <w:t>該寵物的受精場所及生殖方式（卵生或胎生），學生會有較深刻的印象。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F64C68">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J3 </w:t>
            </w:r>
            <w:r w:rsidRPr="00661087">
              <w:rPr>
                <w:rFonts w:eastAsia="標楷體"/>
                <w:sz w:val="16"/>
                <w:szCs w:val="16"/>
              </w:rPr>
              <w:t>檢視家庭、學校、職場</w:t>
            </w:r>
            <w:r w:rsidRPr="00661087">
              <w:rPr>
                <w:rFonts w:eastAsia="標楷體"/>
                <w:sz w:val="16"/>
                <w:szCs w:val="16"/>
              </w:rPr>
              <w:t xml:space="preserve"> </w:t>
            </w:r>
            <w:r w:rsidRPr="00661087">
              <w:rPr>
                <w:rFonts w:eastAsia="標楷體"/>
                <w:sz w:val="16"/>
                <w:szCs w:val="16"/>
              </w:rPr>
              <w:t>中基於性別刻板印象產生的偏見與歧視。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J7 </w:t>
            </w:r>
            <w:r w:rsidRPr="00661087">
              <w:rPr>
                <w:rFonts w:eastAsia="標楷體"/>
                <w:sz w:val="16"/>
                <w:szCs w:val="16"/>
              </w:rPr>
              <w:t>解析各種媒體所傳遞的性別迷思、偏見與歧視。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J9 </w:t>
            </w:r>
            <w:r w:rsidRPr="00661087">
              <w:rPr>
                <w:rFonts w:eastAsia="標楷體"/>
                <w:sz w:val="16"/>
                <w:szCs w:val="16"/>
              </w:rPr>
              <w:t>認識性別權益相關法律與性別平等運動的楷模，具備關懷性別少數的態度。</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J11 </w:t>
            </w:r>
            <w:r w:rsidRPr="00661087">
              <w:rPr>
                <w:rFonts w:eastAsia="標楷體"/>
                <w:sz w:val="16"/>
                <w:szCs w:val="16"/>
              </w:rPr>
              <w:t>去除性別刻板與性別偏見的情感表達與溝通，具備與他人平等互動的能力。</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J12 </w:t>
            </w:r>
            <w:r w:rsidRPr="00661087">
              <w:rPr>
                <w:rFonts w:eastAsia="標楷體"/>
                <w:sz w:val="16"/>
                <w:szCs w:val="16"/>
              </w:rPr>
              <w:t>省思與他人的性別權力關係，促進平等與良好的互動。</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J13 </w:t>
            </w:r>
            <w:r w:rsidRPr="00661087">
              <w:rPr>
                <w:rFonts w:eastAsia="標楷體"/>
                <w:sz w:val="16"/>
                <w:szCs w:val="16"/>
              </w:rPr>
              <w:t>了解多元家庭型態的性別意涵。</w:t>
            </w:r>
          </w:p>
          <w:p w:rsidR="00624CF1" w:rsidRDefault="00624CF1" w:rsidP="00B12196">
            <w:pPr>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p w:rsidR="00661087" w:rsidRDefault="00661087" w:rsidP="00B12196">
            <w:pPr>
              <w:rPr>
                <w:rFonts w:eastAsia="標楷體"/>
                <w:sz w:val="16"/>
                <w:szCs w:val="16"/>
              </w:rPr>
            </w:pPr>
          </w:p>
          <w:p w:rsidR="00661087" w:rsidRDefault="00661087" w:rsidP="00B12196">
            <w:pPr>
              <w:rPr>
                <w:rFonts w:eastAsia="標楷體"/>
                <w:sz w:val="16"/>
                <w:szCs w:val="16"/>
              </w:rPr>
            </w:pPr>
          </w:p>
          <w:p w:rsidR="00661087" w:rsidRPr="00661087" w:rsidRDefault="00661087" w:rsidP="00B12196">
            <w:pPr>
              <w:rPr>
                <w:rFonts w:eastAsia="標楷體" w:hint="eastAsia"/>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J8 </w:t>
            </w:r>
            <w:r w:rsidRPr="00661087">
              <w:rPr>
                <w:rFonts w:eastAsia="標楷體"/>
                <w:sz w:val="16"/>
                <w:szCs w:val="16"/>
              </w:rPr>
              <w:t>了解人身自由權，並具有自我保護的知能。</w:t>
            </w: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J1 </w:t>
            </w:r>
            <w:r w:rsidRPr="00661087">
              <w:rPr>
                <w:rFonts w:eastAsia="標楷體"/>
                <w:sz w:val="16"/>
                <w:szCs w:val="16"/>
              </w:rPr>
              <w:t>分析家庭的發展歷程。</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J3 </w:t>
            </w:r>
            <w:r w:rsidRPr="00661087">
              <w:rPr>
                <w:rFonts w:eastAsia="標楷體"/>
                <w:sz w:val="16"/>
                <w:szCs w:val="16"/>
              </w:rPr>
              <w:t>了解人際交往、親密關係的發展，以及溝通與衝突處理。</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J4 </w:t>
            </w:r>
            <w:r w:rsidRPr="00661087">
              <w:rPr>
                <w:rFonts w:eastAsia="標楷體"/>
                <w:sz w:val="16"/>
                <w:szCs w:val="16"/>
              </w:rPr>
              <w:t>探討約會、婚姻與家庭建立的歷程。</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J5 </w:t>
            </w:r>
            <w:r w:rsidRPr="00661087">
              <w:rPr>
                <w:rFonts w:eastAsia="標楷體"/>
                <w:sz w:val="16"/>
                <w:szCs w:val="16"/>
              </w:rPr>
              <w:t>了解與家人溝通互動及相互支持的適切方式。</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J6 </w:t>
            </w:r>
            <w:r w:rsidRPr="00661087">
              <w:rPr>
                <w:rFonts w:eastAsia="標楷體"/>
                <w:sz w:val="16"/>
                <w:szCs w:val="16"/>
              </w:rPr>
              <w:t>覺察與實踐青少年在家庭中的角色責任。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J7 </w:t>
            </w:r>
            <w:r w:rsidRPr="00661087">
              <w:rPr>
                <w:rFonts w:eastAsia="標楷體"/>
                <w:sz w:val="16"/>
                <w:szCs w:val="16"/>
              </w:rPr>
              <w:t>同理分享與多元接納。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J2 </w:t>
            </w:r>
            <w:r w:rsidRPr="00661087">
              <w:rPr>
                <w:rFonts w:eastAsia="標楷體"/>
                <w:sz w:val="16"/>
                <w:szCs w:val="16"/>
              </w:rPr>
              <w:t>探討完整的人的各個面向，包括身體與心理、理性與感性、自由與命定、境遇與嚮往，理解人的主體能動性，培養適切的自我觀。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【安全教育】</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J1 </w:t>
            </w:r>
            <w:r w:rsidRPr="00661087">
              <w:rPr>
                <w:rFonts w:eastAsia="標楷體"/>
                <w:sz w:val="16"/>
                <w:szCs w:val="16"/>
              </w:rPr>
              <w:t>理解安全教育的意義。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J5 </w:t>
            </w:r>
            <w:r w:rsidRPr="00661087">
              <w:rPr>
                <w:rFonts w:eastAsia="標楷體"/>
                <w:sz w:val="16"/>
                <w:szCs w:val="16"/>
              </w:rPr>
              <w:t>了解特殊體質學生的運動安全。</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J10 </w:t>
            </w:r>
            <w:r w:rsidRPr="00661087">
              <w:rPr>
                <w:rFonts w:eastAsia="標楷體"/>
                <w:sz w:val="16"/>
                <w:szCs w:val="16"/>
              </w:rPr>
              <w:t>學習心肺復甦術及</w:t>
            </w:r>
            <w:r w:rsidRPr="00661087">
              <w:rPr>
                <w:rFonts w:eastAsia="標楷體"/>
                <w:sz w:val="16"/>
                <w:szCs w:val="16"/>
              </w:rPr>
              <w:t xml:space="preserve"> AED </w:t>
            </w:r>
            <w:r w:rsidRPr="00661087">
              <w:rPr>
                <w:rFonts w:eastAsia="標楷體"/>
                <w:sz w:val="16"/>
                <w:szCs w:val="16"/>
              </w:rPr>
              <w:t>的操作。</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J3 </w:t>
            </w:r>
            <w:r w:rsidRPr="00661087">
              <w:rPr>
                <w:rFonts w:eastAsia="標楷體"/>
                <w:sz w:val="16"/>
                <w:szCs w:val="16"/>
              </w:rPr>
              <w:t>覺察自己的能力與興趣。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J12 </w:t>
            </w:r>
            <w:r w:rsidRPr="00661087">
              <w:rPr>
                <w:rFonts w:eastAsia="標楷體"/>
                <w:sz w:val="16"/>
                <w:szCs w:val="16"/>
              </w:rPr>
              <w:t>發展及評估生涯決定的策略。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Default="00624CF1" w:rsidP="00B12196">
            <w:pPr>
              <w:rPr>
                <w:rFonts w:eastAsia="標楷體"/>
                <w:sz w:val="16"/>
                <w:szCs w:val="16"/>
              </w:rPr>
            </w:pPr>
            <w:r w:rsidRPr="00661087">
              <w:rPr>
                <w:rFonts w:eastAsia="標楷體"/>
                <w:sz w:val="16"/>
                <w:szCs w:val="16"/>
              </w:rPr>
              <w:t>涯</w:t>
            </w:r>
            <w:r w:rsidRPr="00661087">
              <w:rPr>
                <w:rFonts w:eastAsia="標楷體"/>
                <w:sz w:val="16"/>
                <w:szCs w:val="16"/>
              </w:rPr>
              <w:t xml:space="preserve"> J14 </w:t>
            </w:r>
            <w:r w:rsidRPr="00661087">
              <w:rPr>
                <w:rFonts w:eastAsia="標楷體"/>
                <w:sz w:val="16"/>
                <w:szCs w:val="16"/>
              </w:rPr>
              <w:t>培養並涵化道德倫理意義於日常生活。</w:t>
            </w:r>
            <w:r w:rsidRPr="00661087">
              <w:rPr>
                <w:rFonts w:eastAsia="標楷體"/>
                <w:sz w:val="16"/>
                <w:szCs w:val="16"/>
              </w:rPr>
              <w:t xml:space="preserve"> </w:t>
            </w:r>
          </w:p>
          <w:p w:rsidR="00661087" w:rsidRDefault="00661087" w:rsidP="00B12196">
            <w:pPr>
              <w:rPr>
                <w:rFonts w:eastAsia="標楷體"/>
                <w:sz w:val="16"/>
                <w:szCs w:val="16"/>
              </w:rPr>
            </w:pPr>
          </w:p>
          <w:p w:rsidR="00661087" w:rsidRPr="00661087" w:rsidRDefault="00661087" w:rsidP="00B12196">
            <w:pPr>
              <w:rPr>
                <w:rFonts w:eastAsia="標楷體"/>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J3 </w:t>
            </w:r>
            <w:r w:rsidRPr="00661087">
              <w:rPr>
                <w:rFonts w:eastAsia="標楷體"/>
                <w:sz w:val="16"/>
                <w:szCs w:val="16"/>
              </w:rPr>
              <w:t>提高對弱勢或少數群體文化的覺察與省思。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J5 </w:t>
            </w:r>
            <w:r w:rsidRPr="00661087">
              <w:rPr>
                <w:rFonts w:eastAsia="標楷體"/>
                <w:sz w:val="16"/>
                <w:szCs w:val="16"/>
              </w:rPr>
              <w:t>了解及尊重不同文化的習俗與禁忌。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J9 </w:t>
            </w:r>
            <w:r w:rsidRPr="00661087">
              <w:rPr>
                <w:rFonts w:eastAsia="標楷體"/>
                <w:sz w:val="16"/>
                <w:szCs w:val="16"/>
              </w:rPr>
              <w:t>關心多元文化議題並做出理性判斷。</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J10 </w:t>
            </w:r>
            <w:r w:rsidRPr="00661087">
              <w:rPr>
                <w:rFonts w:eastAsia="標楷體"/>
                <w:sz w:val="16"/>
                <w:szCs w:val="16"/>
              </w:rPr>
              <w:t>了解多元文化相關的問題與政策。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J3 </w:t>
            </w:r>
            <w:r w:rsidRPr="00661087">
              <w:rPr>
                <w:rFonts w:eastAsia="標楷體"/>
                <w:sz w:val="16"/>
                <w:szCs w:val="16"/>
              </w:rPr>
              <w:t>了解我國與全球議題之關連性。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J7 </w:t>
            </w:r>
            <w:r w:rsidRPr="00661087">
              <w:rPr>
                <w:rFonts w:eastAsia="標楷體"/>
                <w:sz w:val="16"/>
                <w:szCs w:val="16"/>
              </w:rPr>
              <w:t>察覺偏見與歧視對全球競合之影響。</w:t>
            </w:r>
          </w:p>
          <w:p w:rsidR="00624CF1" w:rsidRPr="00661087" w:rsidRDefault="00624CF1" w:rsidP="00B12196">
            <w:pPr>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3</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Da-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細胞會進行細胞分裂，染色體在分裂過程中會發生變化。</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Db-</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生殖系統（以人體為例）能產生配子進行有性生殖，並且有分泌激素的功能。</w:t>
            </w:r>
          </w:p>
          <w:p w:rsidR="00624CF1" w:rsidRPr="00661087" w:rsidRDefault="00624CF1" w:rsidP="00005A2A">
            <w:pPr>
              <w:spacing w:line="240" w:lineRule="atLeast"/>
              <w:rPr>
                <w:rFonts w:eastAsia="標楷體"/>
                <w:sz w:val="16"/>
                <w:szCs w:val="16"/>
              </w:rPr>
            </w:pPr>
            <w:r w:rsidRPr="00661087">
              <w:rPr>
                <w:rFonts w:eastAsia="標楷體"/>
                <w:sz w:val="16"/>
                <w:szCs w:val="16"/>
              </w:rPr>
              <w:t>Db-</w:t>
            </w:r>
            <w:r w:rsidRPr="00661087">
              <w:rPr>
                <w:rFonts w:ascii="新細明體" w:eastAsia="新細明體" w:hAnsi="新細明體" w:cs="新細明體" w:hint="eastAsia"/>
                <w:sz w:val="16"/>
                <w:szCs w:val="16"/>
              </w:rPr>
              <w:t>Ⅳ</w:t>
            </w:r>
            <w:r w:rsidRPr="00661087">
              <w:rPr>
                <w:rFonts w:eastAsia="標楷體"/>
                <w:sz w:val="16"/>
                <w:szCs w:val="16"/>
              </w:rPr>
              <w:t xml:space="preserve">-7 </w:t>
            </w:r>
            <w:r w:rsidRPr="00661087">
              <w:rPr>
                <w:rFonts w:eastAsia="標楷體"/>
                <w:sz w:val="16"/>
                <w:szCs w:val="16"/>
              </w:rPr>
              <w:t>花的構造中，雄蕊的花藥可產生花粉粒，花粉粒內有精細胞；雌蕊的子房內有胚珠，胚珠內有卵細胞。</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生物的生殖可分為有性生殖與無性生殖，有性生殖產生的子代其性狀和親代差異較大。</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ah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第一章：新生命的誕生</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1-3</w:t>
            </w:r>
            <w:r w:rsidRPr="00661087">
              <w:rPr>
                <w:rFonts w:eastAsia="標楷體"/>
                <w:sz w:val="16"/>
                <w:szCs w:val="16"/>
              </w:rPr>
              <w:t>有性生殖</w:t>
            </w:r>
            <w:r w:rsidRPr="00661087">
              <w:rPr>
                <w:rFonts w:eastAsia="標楷體"/>
                <w:sz w:val="16"/>
                <w:szCs w:val="16"/>
              </w:rPr>
              <w:t>(3)</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分析無性及有性生殖所產生的子代特徵是否與親代完全相同，在第三章介紹演化時，可銜接比。較兩種生殖方式各自在演化上的優、缺點。</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661087">
            <w:pPr>
              <w:spacing w:line="240" w:lineRule="atLeast"/>
              <w:jc w:val="left"/>
              <w:rPr>
                <w:rFonts w:eastAsia="標楷體"/>
                <w:color w:val="000000" w:themeColor="text1"/>
                <w:sz w:val="16"/>
                <w:szCs w:val="16"/>
              </w:rPr>
            </w:pPr>
            <w:r w:rsidRPr="00661087">
              <w:rPr>
                <w:rFonts w:eastAsia="標楷體"/>
                <w:color w:val="000000" w:themeColor="text1"/>
                <w:sz w:val="16"/>
                <w:szCs w:val="24"/>
              </w:rPr>
              <w:t>1.</w:t>
            </w:r>
            <w:r w:rsidRPr="00661087">
              <w:rPr>
                <w:rFonts w:eastAsia="標楷體"/>
                <w:color w:val="000000" w:themeColor="text1"/>
                <w:sz w:val="16"/>
                <w:szCs w:val="24"/>
              </w:rPr>
              <w:t>先提示學生雄性動物的減數分裂過程，在精母細胞完成減數分裂產生四個精細胞後，可以再呈現精細胞分化成帶有尾部的精子。並接著提示學生雌性動物的減數分裂，卵母細胞完成減數分裂產生卵細胞的過程，除加深學生印象之外，也可接著講述受精現象，與其中染色體組合的變化情形，顯示受精卵中基因組合與父母雙方之細胞基因都不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F64C68">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J3 </w:t>
            </w:r>
            <w:r w:rsidRPr="00661087">
              <w:rPr>
                <w:rFonts w:eastAsia="標楷體"/>
                <w:sz w:val="16"/>
                <w:szCs w:val="16"/>
              </w:rPr>
              <w:t>檢視家庭、學校、職場</w:t>
            </w:r>
            <w:r w:rsidRPr="00661087">
              <w:rPr>
                <w:rFonts w:eastAsia="標楷體"/>
                <w:sz w:val="16"/>
                <w:szCs w:val="16"/>
              </w:rPr>
              <w:t xml:space="preserve"> </w:t>
            </w:r>
            <w:r w:rsidRPr="00661087">
              <w:rPr>
                <w:rFonts w:eastAsia="標楷體"/>
                <w:sz w:val="16"/>
                <w:szCs w:val="16"/>
              </w:rPr>
              <w:t>中基於性別刻板印象產生的偏見與歧視。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J7 </w:t>
            </w:r>
            <w:r w:rsidRPr="00661087">
              <w:rPr>
                <w:rFonts w:eastAsia="標楷體"/>
                <w:sz w:val="16"/>
                <w:szCs w:val="16"/>
              </w:rPr>
              <w:t>解析各種媒體所傳遞的性別迷思、偏見與歧視。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J9 </w:t>
            </w:r>
            <w:r w:rsidRPr="00661087">
              <w:rPr>
                <w:rFonts w:eastAsia="標楷體"/>
                <w:sz w:val="16"/>
                <w:szCs w:val="16"/>
              </w:rPr>
              <w:t>認識性別權益相關法律與性別平等運動的楷模，具備關懷性別少數的態度。</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J11 </w:t>
            </w:r>
            <w:r w:rsidRPr="00661087">
              <w:rPr>
                <w:rFonts w:eastAsia="標楷體"/>
                <w:sz w:val="16"/>
                <w:szCs w:val="16"/>
              </w:rPr>
              <w:t>去除性別刻板與性別偏見的情感表達與溝通，具備與他人平等互動的能力。</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J12 </w:t>
            </w:r>
            <w:r w:rsidRPr="00661087">
              <w:rPr>
                <w:rFonts w:eastAsia="標楷體"/>
                <w:sz w:val="16"/>
                <w:szCs w:val="16"/>
              </w:rPr>
              <w:t>省思與他人的性別權力關係，促進平等與良好的互動。</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J13 </w:t>
            </w:r>
            <w:r w:rsidRPr="00661087">
              <w:rPr>
                <w:rFonts w:eastAsia="標楷體"/>
                <w:sz w:val="16"/>
                <w:szCs w:val="16"/>
              </w:rPr>
              <w:t>了解多元家庭型態的性別意涵。</w:t>
            </w:r>
          </w:p>
          <w:p w:rsidR="00624CF1" w:rsidRPr="00661087" w:rsidRDefault="00624CF1" w:rsidP="00B12196">
            <w:pPr>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J8 </w:t>
            </w:r>
            <w:r w:rsidRPr="00661087">
              <w:rPr>
                <w:rFonts w:eastAsia="標楷體"/>
                <w:sz w:val="16"/>
                <w:szCs w:val="16"/>
              </w:rPr>
              <w:t>了解人身自由權，並具有自我保護的知能。</w:t>
            </w:r>
          </w:p>
          <w:p w:rsidR="00661087" w:rsidRDefault="00661087" w:rsidP="00B12196">
            <w:pPr>
              <w:spacing w:line="0" w:lineRule="atLeast"/>
              <w:rPr>
                <w:rFonts w:eastAsia="標楷體"/>
                <w:sz w:val="16"/>
                <w:szCs w:val="16"/>
              </w:rPr>
            </w:pPr>
          </w:p>
          <w:p w:rsidR="00661087" w:rsidRPr="00661087" w:rsidRDefault="00661087" w:rsidP="00B12196">
            <w:pPr>
              <w:spacing w:line="0" w:lineRule="atLeast"/>
              <w:rPr>
                <w:rFonts w:eastAsia="標楷體" w:hint="eastAsia"/>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J1 </w:t>
            </w:r>
            <w:r w:rsidRPr="00661087">
              <w:rPr>
                <w:rFonts w:eastAsia="標楷體"/>
                <w:sz w:val="16"/>
                <w:szCs w:val="16"/>
              </w:rPr>
              <w:t>分析家庭的發展歷程。</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J3 </w:t>
            </w:r>
            <w:r w:rsidRPr="00661087">
              <w:rPr>
                <w:rFonts w:eastAsia="標楷體"/>
                <w:sz w:val="16"/>
                <w:szCs w:val="16"/>
              </w:rPr>
              <w:t>了解人際交往、親密關係的發展，以及溝通與衝突處理。</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J4 </w:t>
            </w:r>
            <w:r w:rsidRPr="00661087">
              <w:rPr>
                <w:rFonts w:eastAsia="標楷體"/>
                <w:sz w:val="16"/>
                <w:szCs w:val="16"/>
              </w:rPr>
              <w:t>探討約會、婚姻與家庭建立的歷程。</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J5 </w:t>
            </w:r>
            <w:r w:rsidRPr="00661087">
              <w:rPr>
                <w:rFonts w:eastAsia="標楷體"/>
                <w:sz w:val="16"/>
                <w:szCs w:val="16"/>
              </w:rPr>
              <w:t>了解與家人溝通互動及相互支持的適切方式。</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J6 </w:t>
            </w:r>
            <w:r w:rsidRPr="00661087">
              <w:rPr>
                <w:rFonts w:eastAsia="標楷體"/>
                <w:sz w:val="16"/>
                <w:szCs w:val="16"/>
              </w:rPr>
              <w:t>覺察與實踐青少年在家庭中的角色責任。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J7 </w:t>
            </w:r>
            <w:r w:rsidRPr="00661087">
              <w:rPr>
                <w:rFonts w:eastAsia="標楷體"/>
                <w:sz w:val="16"/>
                <w:szCs w:val="16"/>
              </w:rPr>
              <w:t>同理分享與多元接納。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J2 </w:t>
            </w:r>
            <w:r w:rsidRPr="00661087">
              <w:rPr>
                <w:rFonts w:eastAsia="標楷體"/>
                <w:sz w:val="16"/>
                <w:szCs w:val="16"/>
              </w:rPr>
              <w:t>探討完整的人的各個面向，包括身體與心理、理性與感性、自由與命定、境遇與嚮往，理解人的主體能動性，培養適切的自我觀。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【安全教育】</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J1 </w:t>
            </w:r>
            <w:r w:rsidRPr="00661087">
              <w:rPr>
                <w:rFonts w:eastAsia="標楷體"/>
                <w:sz w:val="16"/>
                <w:szCs w:val="16"/>
              </w:rPr>
              <w:t>理解安全教育的意義。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J5 </w:t>
            </w:r>
            <w:r w:rsidRPr="00661087">
              <w:rPr>
                <w:rFonts w:eastAsia="標楷體"/>
                <w:sz w:val="16"/>
                <w:szCs w:val="16"/>
              </w:rPr>
              <w:t>了解特殊體質學生的運動安全。</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安</w:t>
            </w:r>
            <w:r w:rsidRPr="00661087">
              <w:rPr>
                <w:rFonts w:eastAsia="標楷體"/>
                <w:sz w:val="16"/>
                <w:szCs w:val="16"/>
              </w:rPr>
              <w:t xml:space="preserve"> J10 </w:t>
            </w:r>
            <w:r w:rsidRPr="00661087">
              <w:rPr>
                <w:rFonts w:eastAsia="標楷體"/>
                <w:sz w:val="16"/>
                <w:szCs w:val="16"/>
              </w:rPr>
              <w:t>學習心肺復甦術及</w:t>
            </w:r>
            <w:r w:rsidRPr="00661087">
              <w:rPr>
                <w:rFonts w:eastAsia="標楷體"/>
                <w:sz w:val="16"/>
                <w:szCs w:val="16"/>
              </w:rPr>
              <w:t xml:space="preserve"> AED </w:t>
            </w:r>
            <w:r w:rsidRPr="00661087">
              <w:rPr>
                <w:rFonts w:eastAsia="標楷體"/>
                <w:sz w:val="16"/>
                <w:szCs w:val="16"/>
              </w:rPr>
              <w:t>的操作。</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J3 </w:t>
            </w:r>
            <w:r w:rsidRPr="00661087">
              <w:rPr>
                <w:rFonts w:eastAsia="標楷體"/>
                <w:sz w:val="16"/>
                <w:szCs w:val="16"/>
              </w:rPr>
              <w:t>覺察自己的能力與興趣。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J12 </w:t>
            </w:r>
            <w:r w:rsidRPr="00661087">
              <w:rPr>
                <w:rFonts w:eastAsia="標楷體"/>
                <w:sz w:val="16"/>
                <w:szCs w:val="16"/>
              </w:rPr>
              <w:t>發展及評估生涯決定的策略。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涯</w:t>
            </w:r>
            <w:r w:rsidRPr="00661087">
              <w:rPr>
                <w:rFonts w:eastAsia="標楷體"/>
                <w:sz w:val="16"/>
                <w:szCs w:val="16"/>
              </w:rPr>
              <w:t xml:space="preserve"> J14 </w:t>
            </w:r>
            <w:r w:rsidRPr="00661087">
              <w:rPr>
                <w:rFonts w:eastAsia="標楷體"/>
                <w:sz w:val="16"/>
                <w:szCs w:val="16"/>
              </w:rPr>
              <w:t>培養並涵化道德倫理意義於日常生活。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J3 </w:t>
            </w:r>
            <w:r w:rsidRPr="00661087">
              <w:rPr>
                <w:rFonts w:eastAsia="標楷體"/>
                <w:sz w:val="16"/>
                <w:szCs w:val="16"/>
              </w:rPr>
              <w:t>提高對弱勢或少數群體文化的覺察與省思。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J5 </w:t>
            </w:r>
            <w:r w:rsidRPr="00661087">
              <w:rPr>
                <w:rFonts w:eastAsia="標楷體"/>
                <w:sz w:val="16"/>
                <w:szCs w:val="16"/>
              </w:rPr>
              <w:t>了解及尊重不同文化的習俗與禁忌。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J9 </w:t>
            </w:r>
            <w:r w:rsidRPr="00661087">
              <w:rPr>
                <w:rFonts w:eastAsia="標楷體"/>
                <w:sz w:val="16"/>
                <w:szCs w:val="16"/>
              </w:rPr>
              <w:t>關心多元文化議題並做出理性判斷。</w:t>
            </w:r>
            <w:r w:rsidRPr="00661087">
              <w:rPr>
                <w:rFonts w:eastAsia="標楷體"/>
                <w:sz w:val="16"/>
                <w:szCs w:val="16"/>
              </w:rPr>
              <w:t xml:space="preserve"> </w:t>
            </w:r>
          </w:p>
          <w:p w:rsidR="00624CF1"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J10 </w:t>
            </w:r>
            <w:r w:rsidRPr="00661087">
              <w:rPr>
                <w:rFonts w:eastAsia="標楷體"/>
                <w:sz w:val="16"/>
                <w:szCs w:val="16"/>
              </w:rPr>
              <w:t>了解多元文化相關的問題與政策。</w:t>
            </w:r>
            <w:r w:rsidRPr="00661087">
              <w:rPr>
                <w:rFonts w:eastAsia="標楷體"/>
                <w:sz w:val="16"/>
                <w:szCs w:val="16"/>
              </w:rPr>
              <w:t xml:space="preserve"> </w:t>
            </w:r>
          </w:p>
          <w:p w:rsidR="00661087" w:rsidRDefault="00661087" w:rsidP="00B12196">
            <w:pPr>
              <w:spacing w:line="0" w:lineRule="atLeast"/>
              <w:rPr>
                <w:rFonts w:eastAsia="標楷體"/>
                <w:sz w:val="16"/>
                <w:szCs w:val="16"/>
              </w:rPr>
            </w:pPr>
          </w:p>
          <w:p w:rsidR="00661087" w:rsidRPr="00661087" w:rsidRDefault="00661087" w:rsidP="00B12196">
            <w:pPr>
              <w:spacing w:line="0" w:lineRule="atLeast"/>
              <w:rPr>
                <w:rFonts w:eastAsia="標楷體"/>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J3 </w:t>
            </w:r>
            <w:r w:rsidRPr="00661087">
              <w:rPr>
                <w:rFonts w:eastAsia="標楷體"/>
                <w:sz w:val="16"/>
                <w:szCs w:val="16"/>
              </w:rPr>
              <w:t>了解我國與全球議題之關連性。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J7 </w:t>
            </w:r>
            <w:r w:rsidRPr="00661087">
              <w:rPr>
                <w:rFonts w:eastAsia="標楷體"/>
                <w:sz w:val="16"/>
                <w:szCs w:val="16"/>
              </w:rPr>
              <w:t>察覺偏見與歧視對全球競合之影響。</w:t>
            </w:r>
          </w:p>
          <w:p w:rsidR="00624CF1" w:rsidRPr="00661087" w:rsidRDefault="00624CF1" w:rsidP="00B12196">
            <w:pPr>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4</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生物的生殖可分為有性生殖與無性生殖，有性生殖產生的子代其性狀和親代差異較大。</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-6 </w:t>
            </w:r>
            <w:r w:rsidRPr="00661087">
              <w:rPr>
                <w:rFonts w:eastAsia="標楷體"/>
                <w:sz w:val="16"/>
                <w:szCs w:val="16"/>
              </w:rPr>
              <w:t>孟德爾遺傳研究的科學史。</w:t>
            </w:r>
          </w:p>
          <w:p w:rsidR="00624CF1" w:rsidRPr="00661087" w:rsidRDefault="00624CF1" w:rsidP="00005A2A">
            <w:pPr>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體察到科學家們具有堅毅、嚴謹和講求邏輯的特質，也具有好奇心、求知慾和想像力。</w:t>
            </w:r>
          </w:p>
          <w:p w:rsidR="00624CF1" w:rsidRPr="00661087" w:rsidRDefault="00624CF1" w:rsidP="00005A2A">
            <w:pPr>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第二章：遺傳</w:t>
            </w:r>
          </w:p>
          <w:p w:rsidR="00624CF1" w:rsidRPr="00661087" w:rsidRDefault="00624CF1" w:rsidP="00B12196">
            <w:pPr>
              <w:tabs>
                <w:tab w:val="left" w:pos="2880"/>
              </w:tabs>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2-1</w:t>
            </w:r>
            <w:r w:rsidRPr="00661087">
              <w:rPr>
                <w:rFonts w:eastAsia="標楷體"/>
                <w:sz w:val="16"/>
                <w:szCs w:val="16"/>
              </w:rPr>
              <w:t>孟德爾的遺傳法則</w:t>
            </w:r>
            <w:r w:rsidRPr="00661087">
              <w:rPr>
                <w:rFonts w:eastAsia="標楷體"/>
                <w:sz w:val="16"/>
                <w:szCs w:val="16"/>
              </w:rPr>
              <w:t>(3)</w:t>
            </w:r>
          </w:p>
          <w:p w:rsidR="00624CF1" w:rsidRPr="00661087" w:rsidRDefault="00624CF1" w:rsidP="00C22727">
            <w:pPr>
              <w:tabs>
                <w:tab w:val="left" w:pos="2880"/>
              </w:tabs>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簡介孟德爾的實驗材料「豌豆」的特性，正確的實驗材料也是實驗成功的重要因素。</w:t>
            </w:r>
          </w:p>
          <w:p w:rsidR="00624CF1" w:rsidRPr="00661087" w:rsidRDefault="00624CF1" w:rsidP="00C22727">
            <w:pPr>
              <w:tabs>
                <w:tab w:val="left" w:pos="2880"/>
              </w:tabs>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詳細說明孟德爾雜交實驗的流程與實驗結果。</w:t>
            </w:r>
          </w:p>
          <w:p w:rsidR="00624CF1" w:rsidRPr="00661087" w:rsidRDefault="00624CF1" w:rsidP="00C22727">
            <w:pPr>
              <w:tabs>
                <w:tab w:val="left" w:pos="2880"/>
              </w:tabs>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解釋孟德爾推論的過程，他一次只記錄分析一種特徵，利用數學與統計方法找出遺傳法則，在還不能看見染色體的時代能提出如此精闢的理論，正是孟德爾的偉大之處。</w:t>
            </w:r>
          </w:p>
          <w:p w:rsidR="00624CF1" w:rsidRPr="00661087" w:rsidRDefault="00624CF1" w:rsidP="00C22727">
            <w:pPr>
              <w:tabs>
                <w:tab w:val="left" w:pos="2880"/>
              </w:tabs>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棋盤方格法是計算遺傳機率的簡易方法，可利用孟德爾的豌豆雜交試驗，協助學生學會與精熟。</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D0135">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如時間充裕，可說明孟德爾的推論在當時為何不能獲得迴響，卻在死後多年才被尊稱為「遺傳學之父」，增加學習的趣味性。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J9 </w:t>
            </w:r>
            <w:r w:rsidRPr="00661087">
              <w:rPr>
                <w:rFonts w:eastAsia="標楷體"/>
                <w:sz w:val="16"/>
                <w:szCs w:val="16"/>
              </w:rPr>
              <w:t>認識教育權、工作權與個人生涯發展的關係。</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J4 </w:t>
            </w:r>
            <w:r w:rsidRPr="00661087">
              <w:rPr>
                <w:rFonts w:eastAsia="標楷體"/>
                <w:sz w:val="16"/>
                <w:szCs w:val="16"/>
              </w:rPr>
              <w:t>族群差異與平等的道德議題。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J1 </w:t>
            </w:r>
            <w:r w:rsidRPr="00661087">
              <w:rPr>
                <w:rFonts w:eastAsia="標楷體"/>
                <w:sz w:val="16"/>
                <w:szCs w:val="16"/>
              </w:rPr>
              <w:t>思考生活、學校與社區的公共議題，培養與他人理性溝通的素養。</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J3 </w:t>
            </w:r>
            <w:r w:rsidRPr="00661087">
              <w:rPr>
                <w:rFonts w:eastAsia="標楷體"/>
                <w:sz w:val="16"/>
                <w:szCs w:val="16"/>
              </w:rPr>
              <w:t>覺察自己的能力與興趣。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J7 </w:t>
            </w:r>
            <w:r w:rsidRPr="00661087">
              <w:rPr>
                <w:rFonts w:eastAsia="標楷體"/>
                <w:sz w:val="16"/>
                <w:szCs w:val="16"/>
              </w:rPr>
              <w:t>學習蒐集與分析工作</w:t>
            </w:r>
            <w:r w:rsidRPr="00661087">
              <w:rPr>
                <w:rFonts w:eastAsia="標楷體"/>
                <w:sz w:val="16"/>
                <w:szCs w:val="16"/>
              </w:rPr>
              <w:t>/</w:t>
            </w:r>
            <w:r w:rsidRPr="00661087">
              <w:rPr>
                <w:rFonts w:eastAsia="標楷體"/>
                <w:sz w:val="16"/>
                <w:szCs w:val="16"/>
              </w:rPr>
              <w:t>教育環境的資料。</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J12 </w:t>
            </w:r>
            <w:r w:rsidRPr="00661087">
              <w:rPr>
                <w:rFonts w:eastAsia="標楷體"/>
                <w:sz w:val="16"/>
                <w:szCs w:val="16"/>
              </w:rPr>
              <w:t>發展及評估生涯決定的策略。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J14 </w:t>
            </w:r>
            <w:r w:rsidRPr="00661087">
              <w:rPr>
                <w:rFonts w:eastAsia="標楷體"/>
                <w:sz w:val="16"/>
                <w:szCs w:val="16"/>
              </w:rPr>
              <w:t>培養並涵化道德倫理意義於日常生活。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J7 </w:t>
            </w:r>
            <w:r w:rsidRPr="00661087">
              <w:rPr>
                <w:rFonts w:eastAsia="標楷體"/>
                <w:sz w:val="16"/>
                <w:szCs w:val="16"/>
              </w:rPr>
              <w:t>探討我族文化與他族文化的關聯性。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J6 </w:t>
            </w:r>
            <w:r w:rsidRPr="00661087">
              <w:rPr>
                <w:rFonts w:eastAsia="標楷體"/>
                <w:sz w:val="16"/>
                <w:szCs w:val="16"/>
              </w:rPr>
              <w:t>懂得在不同學習及生活情境中使用文本之規則。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J10 </w:t>
            </w:r>
            <w:r w:rsidRPr="00661087">
              <w:rPr>
                <w:rFonts w:eastAsia="標楷體"/>
                <w:sz w:val="16"/>
                <w:szCs w:val="16"/>
              </w:rPr>
              <w:t>主動尋求多元的詮釋，並試著表達自己的想法。</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J7 </w:t>
            </w:r>
            <w:r w:rsidRPr="00661087">
              <w:rPr>
                <w:rFonts w:eastAsia="標楷體"/>
                <w:sz w:val="16"/>
                <w:szCs w:val="16"/>
              </w:rPr>
              <w:t>察覺偏見與歧視對全球競合之影響。</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5</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Da-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細胞會進行細胞分裂，染色體在分裂過程中會發生變化。</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生物的生殖可分為有性生殖與無性生殖，有性生殖產生的子代其性狀和親代差異較大。</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人類的性別主要由性染色體決定。</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人類的</w:t>
            </w:r>
            <w:r w:rsidRPr="00661087">
              <w:rPr>
                <w:rFonts w:eastAsia="標楷體"/>
                <w:sz w:val="16"/>
                <w:szCs w:val="16"/>
              </w:rPr>
              <w:t xml:space="preserve"> ABO </w:t>
            </w:r>
            <w:r w:rsidRPr="00661087">
              <w:rPr>
                <w:rFonts w:eastAsia="標楷體"/>
                <w:sz w:val="16"/>
                <w:szCs w:val="16"/>
              </w:rPr>
              <w:t>血型是可遺傳的性狀。</w:t>
            </w:r>
          </w:p>
          <w:p w:rsidR="00624CF1" w:rsidRPr="00661087" w:rsidRDefault="00624CF1" w:rsidP="00005A2A">
            <w:pPr>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-6 </w:t>
            </w:r>
            <w:r w:rsidRPr="00661087">
              <w:rPr>
                <w:rFonts w:eastAsia="標楷體"/>
                <w:sz w:val="16"/>
                <w:szCs w:val="16"/>
              </w:rPr>
              <w:t>孟德爾遺傳研究的科學史。</w:t>
            </w:r>
          </w:p>
          <w:p w:rsidR="00624CF1" w:rsidRPr="00661087" w:rsidRDefault="00624CF1" w:rsidP="00005A2A">
            <w:pPr>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ah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應用所學到的科學知識與科學探究方法幫助自己做出最佳的決定。</w:t>
            </w:r>
          </w:p>
          <w:p w:rsidR="00624CF1"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774AC4" w:rsidRDefault="00774AC4" w:rsidP="00005A2A">
            <w:pPr>
              <w:spacing w:line="240" w:lineRule="atLeast"/>
              <w:rPr>
                <w:rFonts w:eastAsia="標楷體"/>
                <w:sz w:val="16"/>
                <w:szCs w:val="16"/>
              </w:rPr>
            </w:pPr>
          </w:p>
          <w:p w:rsidR="00774AC4" w:rsidRPr="00661087" w:rsidRDefault="00774AC4" w:rsidP="00005A2A">
            <w:pPr>
              <w:spacing w:line="240" w:lineRule="atLeast"/>
              <w:rPr>
                <w:rFonts w:eastAsia="標楷體" w:hint="eastAsia"/>
                <w:sz w:val="16"/>
                <w:szCs w:val="16"/>
              </w:rPr>
            </w:pP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ti-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p>
          <w:p w:rsidR="00624CF1" w:rsidRPr="00661087" w:rsidRDefault="00624CF1" w:rsidP="00005A2A">
            <w:pPr>
              <w:spacing w:line="240" w:lineRule="atLeast"/>
              <w:rPr>
                <w:rFonts w:eastAsia="標楷體"/>
                <w:sz w:val="16"/>
                <w:szCs w:val="16"/>
              </w:rPr>
            </w:pPr>
            <w:r w:rsidRPr="00661087">
              <w:rPr>
                <w:rFonts w:eastAsia="標楷體"/>
                <w:sz w:val="16"/>
                <w:szCs w:val="16"/>
              </w:rPr>
              <w:t>tr -</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第二章：遺傳</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2-2</w:t>
            </w:r>
            <w:r w:rsidRPr="00661087">
              <w:rPr>
                <w:rFonts w:eastAsia="標楷體"/>
                <w:sz w:val="16"/>
                <w:szCs w:val="16"/>
              </w:rPr>
              <w:t>基因與遺傳</w:t>
            </w:r>
            <w:r w:rsidRPr="00661087">
              <w:rPr>
                <w:rFonts w:eastAsia="標楷體"/>
                <w:sz w:val="16"/>
                <w:szCs w:val="16"/>
              </w:rPr>
              <w:t>(1)</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簡述科學發展史，讓學生理解孟德爾並不知道「遺傳因子（等位基因）」的物質基礎，是後繼的生物學家確認了染色體是遺傳物質。</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介紹染色體、基因和</w:t>
            </w:r>
            <w:r w:rsidRPr="00661087">
              <w:rPr>
                <w:rFonts w:eastAsia="標楷體"/>
                <w:sz w:val="16"/>
                <w:szCs w:val="16"/>
              </w:rPr>
              <w:t xml:space="preserve"> DNA </w:t>
            </w:r>
            <w:r w:rsidRPr="00661087">
              <w:rPr>
                <w:rFonts w:eastAsia="標楷體"/>
                <w:sz w:val="16"/>
                <w:szCs w:val="16"/>
              </w:rPr>
              <w:t>的相對關係。</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以孟德爾的豌豆實驗為例，說明基因型與表現型的關係。</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提醒學生，並不是所有性狀表現時，都會符合顯隱律。</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5. </w:t>
            </w:r>
            <w:r w:rsidRPr="00661087">
              <w:rPr>
                <w:rFonts w:eastAsia="標楷體"/>
                <w:sz w:val="16"/>
                <w:szCs w:val="16"/>
              </w:rPr>
              <w:t>減數分裂時，同源染色體分離造成各對等位基因隨之分離，受精之後，各對等位基因會重新組合，因而產生有差異的後代。若時間允許，可以從一對染色體上一對等位基因開始練習，到兩對染色體、三對染色體，學生會發現配子等位基因組合種類有很多。而人類有</w:t>
            </w:r>
            <w:r w:rsidRPr="00661087">
              <w:rPr>
                <w:rFonts w:eastAsia="標楷體"/>
                <w:sz w:val="16"/>
                <w:szCs w:val="16"/>
              </w:rPr>
              <w:t xml:space="preserve"> 23  </w:t>
            </w:r>
            <w:r w:rsidRPr="00661087">
              <w:rPr>
                <w:rFonts w:eastAsia="標楷體"/>
                <w:sz w:val="16"/>
                <w:szCs w:val="16"/>
              </w:rPr>
              <w:t>對染色體，減數分裂產生的配子至少有</w:t>
            </w:r>
            <w:r w:rsidRPr="00661087">
              <w:rPr>
                <w:rFonts w:eastAsia="標楷體"/>
                <w:sz w:val="16"/>
                <w:szCs w:val="16"/>
              </w:rPr>
              <w:t xml:space="preserve"> 2 23   </w:t>
            </w:r>
            <w:r w:rsidRPr="00661087">
              <w:rPr>
                <w:rFonts w:eastAsia="標楷體"/>
                <w:sz w:val="16"/>
                <w:szCs w:val="16"/>
              </w:rPr>
              <w:t>種（</w:t>
            </w:r>
            <w:r w:rsidRPr="00661087">
              <w:rPr>
                <w:rFonts w:eastAsia="標楷體"/>
                <w:sz w:val="16"/>
                <w:szCs w:val="16"/>
              </w:rPr>
              <w:t>8388608</w:t>
            </w:r>
            <w:r w:rsidRPr="00661087">
              <w:rPr>
                <w:rFonts w:eastAsia="標楷體"/>
                <w:sz w:val="16"/>
                <w:szCs w:val="16"/>
              </w:rPr>
              <w:t>）可能，讓學生理解自己在地球上是獨一無二的個體。</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2-3</w:t>
            </w:r>
            <w:r w:rsidRPr="00661087">
              <w:rPr>
                <w:rFonts w:eastAsia="標楷體"/>
                <w:sz w:val="16"/>
                <w:szCs w:val="16"/>
              </w:rPr>
              <w:t>人類的遺傳</w:t>
            </w:r>
            <w:r w:rsidRPr="00661087">
              <w:rPr>
                <w:rFonts w:eastAsia="標楷體"/>
                <w:sz w:val="16"/>
                <w:szCs w:val="16"/>
              </w:rPr>
              <w:t>(2)</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說明單基因遺傳與多基因遺傳的差異。</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以人的身高和膚色為例，說明多基因遺傳表現會有連續性分布的現象。</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控制單基因遺傳的等位基因若有</w:t>
            </w:r>
            <w:r w:rsidRPr="00661087">
              <w:rPr>
                <w:rFonts w:eastAsia="標楷體"/>
                <w:sz w:val="16"/>
                <w:szCs w:val="16"/>
              </w:rPr>
              <w:t>3</w:t>
            </w:r>
            <w:r w:rsidRPr="00661087">
              <w:rPr>
                <w:rFonts w:eastAsia="標楷體"/>
                <w:sz w:val="16"/>
                <w:szCs w:val="16"/>
              </w:rPr>
              <w:t>種或</w:t>
            </w:r>
            <w:r w:rsidRPr="00661087">
              <w:rPr>
                <w:rFonts w:eastAsia="標楷體"/>
                <w:sz w:val="16"/>
                <w:szCs w:val="16"/>
              </w:rPr>
              <w:t>3</w:t>
            </w:r>
            <w:r w:rsidRPr="00661087">
              <w:rPr>
                <w:rFonts w:eastAsia="標楷體"/>
                <w:sz w:val="16"/>
                <w:szCs w:val="16"/>
              </w:rPr>
              <w:t>種以上的形式，如人類的</w:t>
            </w:r>
            <w:r w:rsidRPr="00661087">
              <w:rPr>
                <w:rFonts w:eastAsia="標楷體"/>
                <w:sz w:val="16"/>
                <w:szCs w:val="16"/>
              </w:rPr>
              <w:t xml:space="preserve"> ABO </w:t>
            </w:r>
            <w:r w:rsidRPr="00661087">
              <w:rPr>
                <w:rFonts w:eastAsia="標楷體"/>
                <w:sz w:val="16"/>
                <w:szCs w:val="16"/>
              </w:rPr>
              <w:t>血型，則其基因型和表現型比較多，可以使用表格呈現，使學生易於了解。人類的</w:t>
            </w:r>
            <w:r w:rsidRPr="00661087">
              <w:rPr>
                <w:rFonts w:eastAsia="標楷體"/>
                <w:sz w:val="16"/>
                <w:szCs w:val="16"/>
              </w:rPr>
              <w:t xml:space="preserve">ABO </w:t>
            </w:r>
            <w:r w:rsidRPr="00661087">
              <w:rPr>
                <w:rFonts w:eastAsia="標楷體"/>
                <w:sz w:val="16"/>
                <w:szCs w:val="16"/>
              </w:rPr>
              <w:t>血型是很生活化的教材，在本單元中可適時融入血型的相關資料，例如：輸血、血型和個性的相關性等，以提高學生的學習動機。</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最好能補充說明亞孟買血型，因為會有學生研究家族血型遺傳，而開始懷疑自己的身世，造成學生的不安和家長的困擾。</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5. </w:t>
            </w:r>
            <w:r w:rsidRPr="00661087">
              <w:rPr>
                <w:rFonts w:eastAsia="標楷體"/>
                <w:sz w:val="16"/>
                <w:szCs w:val="16"/>
              </w:rPr>
              <w:t>人類性別遺傳的機制，與生男、生女的機率。</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6. </w:t>
            </w:r>
            <w:r w:rsidRPr="00661087">
              <w:rPr>
                <w:rFonts w:eastAsia="標楷體"/>
                <w:sz w:val="16"/>
                <w:szCs w:val="16"/>
              </w:rPr>
              <w:t>「男女平等」的觀念，生男、生女一樣好，切勿刻意選擇後代的性別，點出目前臺灣社會已經面臨男女比例嚴重失衡的問題。</w:t>
            </w:r>
            <w:r w:rsidRPr="00661087">
              <w:rPr>
                <w:rFonts w:eastAsia="標楷體"/>
                <w:sz w:val="16"/>
                <w:szCs w:val="16"/>
              </w:rPr>
              <w:t xml:space="preserve"> </w:t>
            </w:r>
            <w:r w:rsidRPr="00661087">
              <w:rPr>
                <w:rFonts w:eastAsia="標楷體"/>
                <w:sz w:val="16"/>
                <w:szCs w:val="16"/>
              </w:rPr>
              <w:t>（男：女約為</w:t>
            </w:r>
            <w:r w:rsidRPr="00661087">
              <w:rPr>
                <w:rFonts w:eastAsia="標楷體"/>
                <w:sz w:val="16"/>
                <w:szCs w:val="16"/>
              </w:rPr>
              <w:t xml:space="preserve"> 109</w:t>
            </w:r>
            <w:r w:rsidRPr="00661087">
              <w:rPr>
                <w:rFonts w:eastAsia="標楷體"/>
                <w:sz w:val="16"/>
                <w:szCs w:val="16"/>
              </w:rPr>
              <w:t>：</w:t>
            </w:r>
            <w:r w:rsidRPr="00661087">
              <w:rPr>
                <w:rFonts w:eastAsia="標楷體"/>
                <w:sz w:val="16"/>
                <w:szCs w:val="16"/>
              </w:rPr>
              <w:t>100</w:t>
            </w:r>
            <w:r w:rsidRPr="00661087">
              <w:rPr>
                <w:rFonts w:eastAsia="標楷體"/>
                <w:sz w:val="16"/>
                <w:szCs w:val="16"/>
              </w:rPr>
              <w:t>）</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D82899">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有些班級會有雙胞胎的同學，在這個活動中，學生也很喜歡問：「雙胞胎是否長的一模一樣？」「雙胞胎有沒有心電感應？」老師可以在進行此活動討論時順帶介紹「多胞胎」。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J3 </w:t>
            </w:r>
            <w:r w:rsidRPr="00661087">
              <w:rPr>
                <w:rFonts w:eastAsia="標楷體"/>
                <w:sz w:val="16"/>
                <w:szCs w:val="16"/>
              </w:rPr>
              <w:t>檢視家庭、學校、職場</w:t>
            </w:r>
            <w:r w:rsidRPr="00661087">
              <w:rPr>
                <w:rFonts w:eastAsia="標楷體"/>
                <w:sz w:val="16"/>
                <w:szCs w:val="16"/>
              </w:rPr>
              <w:t xml:space="preserve"> </w:t>
            </w:r>
            <w:r w:rsidRPr="00661087">
              <w:rPr>
                <w:rFonts w:eastAsia="標楷體"/>
                <w:sz w:val="16"/>
                <w:szCs w:val="16"/>
              </w:rPr>
              <w:t>中基於性別刻板印象產生的偏見與歧視。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J11 </w:t>
            </w:r>
            <w:r w:rsidRPr="00661087">
              <w:rPr>
                <w:rFonts w:eastAsia="標楷體"/>
                <w:sz w:val="16"/>
                <w:szCs w:val="16"/>
              </w:rPr>
              <w:t>去除性別刻板與性別偏見的情感表達與溝通，具備與他人平等互動的能力。</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J8 </w:t>
            </w:r>
            <w:r w:rsidRPr="00661087">
              <w:rPr>
                <w:rFonts w:eastAsia="標楷體"/>
                <w:sz w:val="16"/>
                <w:szCs w:val="16"/>
              </w:rPr>
              <w:t>了解人身自由權，並具有自我保護的知能。</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J9 </w:t>
            </w:r>
            <w:r w:rsidRPr="00661087">
              <w:rPr>
                <w:rFonts w:eastAsia="標楷體"/>
                <w:sz w:val="16"/>
                <w:szCs w:val="16"/>
              </w:rPr>
              <w:t>認識教育權、工作權與個人生涯發展的關係。</w:t>
            </w: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J1 </w:t>
            </w:r>
            <w:r w:rsidRPr="00661087">
              <w:rPr>
                <w:rFonts w:eastAsia="標楷體"/>
                <w:sz w:val="16"/>
                <w:szCs w:val="16"/>
              </w:rPr>
              <w:t>分析家庭的發展歷程。</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J3 </w:t>
            </w:r>
            <w:r w:rsidRPr="00661087">
              <w:rPr>
                <w:rFonts w:eastAsia="標楷體"/>
                <w:sz w:val="16"/>
                <w:szCs w:val="16"/>
              </w:rPr>
              <w:t>了解人際交往、親密關係的發展，以及溝通與衝突處理。</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J4 </w:t>
            </w:r>
            <w:r w:rsidRPr="00661087">
              <w:rPr>
                <w:rFonts w:eastAsia="標楷體"/>
                <w:sz w:val="16"/>
                <w:szCs w:val="16"/>
              </w:rPr>
              <w:t>探討約會、婚姻與家庭建立的歷程。</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J5 </w:t>
            </w:r>
            <w:r w:rsidRPr="00661087">
              <w:rPr>
                <w:rFonts w:eastAsia="標楷體"/>
                <w:sz w:val="16"/>
                <w:szCs w:val="16"/>
              </w:rPr>
              <w:t>了解與家人溝通互動及相互支持的適切方式。</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J6 </w:t>
            </w:r>
            <w:r w:rsidRPr="00661087">
              <w:rPr>
                <w:rFonts w:eastAsia="標楷體"/>
                <w:sz w:val="16"/>
                <w:szCs w:val="16"/>
              </w:rPr>
              <w:t>覺察與實踐青少年在家庭中的角色責任。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J7 </w:t>
            </w:r>
            <w:r w:rsidRPr="00661087">
              <w:rPr>
                <w:rFonts w:eastAsia="標楷體"/>
                <w:sz w:val="16"/>
                <w:szCs w:val="16"/>
              </w:rPr>
              <w:t>同理分享與多元接納。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J3 </w:t>
            </w:r>
            <w:r w:rsidRPr="00661087">
              <w:rPr>
                <w:rFonts w:eastAsia="標楷體"/>
                <w:sz w:val="16"/>
                <w:szCs w:val="16"/>
              </w:rPr>
              <w:t>提高對弱勢或少數群體文化的覺察與省思。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rPr>
                <w:rFonts w:eastAsia="標楷體"/>
                <w:sz w:val="16"/>
                <w:szCs w:val="16"/>
              </w:rPr>
            </w:pPr>
            <w:r w:rsidRPr="00661087">
              <w:rPr>
                <w:rFonts w:eastAsia="標楷體"/>
                <w:sz w:val="16"/>
                <w:szCs w:val="16"/>
              </w:rPr>
              <w:t>多</w:t>
            </w:r>
            <w:r w:rsidRPr="00661087">
              <w:rPr>
                <w:rFonts w:eastAsia="標楷體"/>
                <w:sz w:val="16"/>
                <w:szCs w:val="16"/>
              </w:rPr>
              <w:t xml:space="preserve"> J11 </w:t>
            </w:r>
            <w:r w:rsidRPr="00661087">
              <w:rPr>
                <w:rFonts w:eastAsia="標楷體"/>
                <w:sz w:val="16"/>
                <w:szCs w:val="16"/>
              </w:rPr>
              <w:t>增加實地體驗與行動學習，落實文化實踐力。</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J4 </w:t>
            </w:r>
            <w:r w:rsidRPr="00661087">
              <w:rPr>
                <w:rFonts w:eastAsia="標楷體"/>
                <w:sz w:val="16"/>
                <w:szCs w:val="16"/>
              </w:rPr>
              <w:t>除紙本閱讀之外，依學習需求選擇適當的閱讀媒材，並了解如何利用適當的管道獲得文本資源。</w:t>
            </w:r>
            <w:r w:rsidRPr="00661087">
              <w:rPr>
                <w:rFonts w:eastAsia="標楷體"/>
                <w:sz w:val="16"/>
                <w:szCs w:val="16"/>
              </w:rPr>
              <w:t xml:space="preserve"> </w:t>
            </w:r>
          </w:p>
          <w:p w:rsidR="00624CF1" w:rsidRPr="00661087" w:rsidRDefault="00624CF1" w:rsidP="00B12196">
            <w:pPr>
              <w:rPr>
                <w:rFonts w:eastAsia="標楷體"/>
                <w:sz w:val="16"/>
                <w:szCs w:val="16"/>
              </w:rPr>
            </w:pP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6</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Da-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細胞會進行細胞分裂，染色體在分裂過程中會發生變化。</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遺傳物質會發生變異，其變異可能造成性狀的改變；若變異發生在生殖細胞可遺傳到後代。</w:t>
            </w:r>
          </w:p>
          <w:p w:rsidR="00624CF1" w:rsidRPr="00661087" w:rsidRDefault="00624CF1" w:rsidP="00005A2A">
            <w:pPr>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-5 </w:t>
            </w:r>
            <w:r w:rsidRPr="00661087">
              <w:rPr>
                <w:rFonts w:eastAsia="標楷體"/>
                <w:sz w:val="16"/>
                <w:szCs w:val="16"/>
              </w:rPr>
              <w:t>生物技術的進步，有助於解決農業、食品、能源、醫藥，以及環境相關的問題，但也可能帶來新問題。</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人類文明發展中有許多利用微生物的例子，例如：早期的釀酒、近期的基因轉殖等。</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生命科學的進步，有助於解決社會中發生的農業、食品、能源、醫藥，以及環境相關的問題。</w:t>
            </w:r>
          </w:p>
          <w:p w:rsidR="00624CF1" w:rsidRPr="00661087" w:rsidRDefault="00624CF1" w:rsidP="00005A2A">
            <w:pPr>
              <w:spacing w:line="240" w:lineRule="atLeast"/>
              <w:rPr>
                <w:rFonts w:eastAsia="標楷體"/>
                <w:sz w:val="16"/>
                <w:szCs w:val="16"/>
              </w:rPr>
            </w:pPr>
            <w:r w:rsidRPr="00661087">
              <w:rPr>
                <w:rFonts w:eastAsia="標楷體"/>
                <w:sz w:val="16"/>
                <w:szCs w:val="16"/>
              </w:rPr>
              <w:t>Mb-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生物技術的發展是為了因應人類需求，運用跨領域技術來改造生物。發展相關技術的歷程中，也應避免對其他生物以及環境造成過度的影響。</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p w:rsidR="00624CF1" w:rsidRPr="00661087" w:rsidRDefault="00624CF1" w:rsidP="00005A2A">
            <w:pPr>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察覺到科學的觀察、測量和方法是否具有正當性是受到社會共同建構的標準所規範。</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體察到科學家們具有堅毅、嚴謹和講求邏輯的特質，也具有好奇心、求知慾和想像力。</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第二章：遺傳</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 xml:space="preserve">2-4 </w:t>
            </w:r>
            <w:r w:rsidRPr="00661087">
              <w:rPr>
                <w:rFonts w:eastAsia="標楷體"/>
                <w:sz w:val="16"/>
                <w:szCs w:val="16"/>
              </w:rPr>
              <w:t>突變</w:t>
            </w:r>
            <w:r w:rsidRPr="00661087">
              <w:rPr>
                <w:rFonts w:eastAsia="標楷體"/>
                <w:sz w:val="16"/>
                <w:szCs w:val="16"/>
              </w:rPr>
              <w:t>(2)</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突變的定義。</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突變的發生可能是自然突變或誘發性突變，誘發性突變的發生率較高。</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體細胞的突變不會影響下一代。</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突變造成的遺傳變異對生物體而言多數是有害的。</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5. </w:t>
            </w:r>
            <w:r w:rsidRPr="00661087">
              <w:rPr>
                <w:rFonts w:eastAsia="標楷體"/>
                <w:sz w:val="16"/>
                <w:szCs w:val="16"/>
              </w:rPr>
              <w:t>人類存在有許多遺傳性疾病，有些若能早期發現早期治療，可以降低其傷害。</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6. </w:t>
            </w:r>
            <w:r w:rsidRPr="00661087">
              <w:rPr>
                <w:rFonts w:eastAsia="標楷體"/>
                <w:sz w:val="16"/>
                <w:szCs w:val="16"/>
              </w:rPr>
              <w:t>遺傳諮詢能協助遺傳病家族，避免再度生出遺傳病的後代。</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2-5</w:t>
            </w:r>
            <w:r w:rsidRPr="00661087">
              <w:rPr>
                <w:rFonts w:eastAsia="標楷體"/>
                <w:sz w:val="16"/>
                <w:szCs w:val="16"/>
              </w:rPr>
              <w:t>生物技術</w:t>
            </w:r>
            <w:r w:rsidRPr="00661087">
              <w:rPr>
                <w:rFonts w:eastAsia="標楷體"/>
                <w:sz w:val="16"/>
                <w:szCs w:val="16"/>
              </w:rPr>
              <w:t>(1)</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以糖尿病的治療方式為引言，說明生物技術對醫療的貢獻，引起學生的動機。</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以胰島素基因為例，簡述基因轉殖的操作方式。</w:t>
            </w:r>
          </w:p>
          <w:p w:rsidR="00624CF1" w:rsidRPr="00661087" w:rsidRDefault="00624CF1" w:rsidP="00C2272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說明基因轉殖技術在醫療、農漁畜牧業的應用。</w:t>
            </w:r>
          </w:p>
          <w:p w:rsidR="00624CF1" w:rsidRPr="00661087" w:rsidRDefault="00624CF1" w:rsidP="00C22727">
            <w:pPr>
              <w:spacing w:line="0" w:lineRule="atLeast"/>
              <w:rPr>
                <w:rFonts w:eastAsia="標楷體"/>
                <w:sz w:val="16"/>
                <w:szCs w:val="16"/>
              </w:rPr>
            </w:pP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Default="00624CF1" w:rsidP="0015574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可搭配影片「月亮的孩子」授課，介紹臺灣的白化症者生活，引導學生珍惜平凡的自己。</w:t>
            </w: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Default="00774AC4" w:rsidP="0015574B">
            <w:pPr>
              <w:spacing w:line="0" w:lineRule="atLeast"/>
              <w:ind w:firstLine="0"/>
              <w:jc w:val="left"/>
              <w:rPr>
                <w:rFonts w:eastAsia="標楷體"/>
                <w:color w:val="000000" w:themeColor="text1"/>
                <w:sz w:val="16"/>
                <w:szCs w:val="16"/>
              </w:rPr>
            </w:pPr>
          </w:p>
          <w:p w:rsidR="00774AC4" w:rsidRPr="00661087" w:rsidRDefault="00774AC4" w:rsidP="0015574B">
            <w:pPr>
              <w:spacing w:line="0" w:lineRule="atLeast"/>
              <w:ind w:firstLine="0"/>
              <w:jc w:val="left"/>
              <w:rPr>
                <w:rFonts w:eastAsia="標楷體" w:hint="eastAsia"/>
                <w:color w:val="000000" w:themeColor="text1"/>
                <w:sz w:val="16"/>
                <w:szCs w:val="16"/>
              </w:rPr>
            </w:pPr>
          </w:p>
          <w:p w:rsidR="00624CF1" w:rsidRPr="00661087" w:rsidRDefault="00624CF1" w:rsidP="0015574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以糖尿病的治療方式引起動機。當學生聽到早期醫療使用牛的胰島素治療人類的糖尿病時，都會感到不可思議，接著進入主題，說明現在的基因轉殖技術可以用來生產激素和疫苗以應用於醫療上。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J3 </w:t>
            </w:r>
            <w:r w:rsidRPr="00661087">
              <w:rPr>
                <w:rFonts w:eastAsia="標楷體"/>
                <w:sz w:val="16"/>
                <w:szCs w:val="16"/>
              </w:rPr>
              <w:t>檢視家庭、學校、職場</w:t>
            </w:r>
            <w:r w:rsidRPr="00661087">
              <w:rPr>
                <w:rFonts w:eastAsia="標楷體"/>
                <w:sz w:val="16"/>
                <w:szCs w:val="16"/>
              </w:rPr>
              <w:t xml:space="preserve"> </w:t>
            </w:r>
            <w:r w:rsidRPr="00661087">
              <w:rPr>
                <w:rFonts w:eastAsia="標楷體"/>
                <w:sz w:val="16"/>
                <w:szCs w:val="16"/>
              </w:rPr>
              <w:t>中基於性別刻板印象產生的偏見與歧視。</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7</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遺傳物質會發生變異，其變異可能造成性狀的改變；若變異發生在生殖細胞可遺傳到後代。</w:t>
            </w:r>
          </w:p>
          <w:p w:rsidR="00624CF1" w:rsidRPr="00661087" w:rsidRDefault="00624CF1" w:rsidP="00005A2A">
            <w:pPr>
              <w:spacing w:line="240" w:lineRule="atLeast"/>
              <w:rPr>
                <w:rFonts w:eastAsia="標楷體"/>
                <w:sz w:val="16"/>
                <w:szCs w:val="16"/>
              </w:rPr>
            </w:pPr>
            <w:r w:rsidRPr="00661087">
              <w:rPr>
                <w:rFonts w:eastAsia="標楷體"/>
                <w:sz w:val="16"/>
                <w:szCs w:val="16"/>
              </w:rPr>
              <w:t>Ga-</w:t>
            </w:r>
            <w:r w:rsidRPr="00661087">
              <w:rPr>
                <w:rFonts w:ascii="新細明體" w:eastAsia="新細明體" w:hAnsi="新細明體" w:cs="新細明體" w:hint="eastAsia"/>
                <w:sz w:val="16"/>
                <w:szCs w:val="16"/>
              </w:rPr>
              <w:t>Ⅳ</w:t>
            </w:r>
            <w:r w:rsidRPr="00661087">
              <w:rPr>
                <w:rFonts w:eastAsia="標楷體"/>
                <w:sz w:val="16"/>
                <w:szCs w:val="16"/>
              </w:rPr>
              <w:t xml:space="preserve">-5 </w:t>
            </w:r>
            <w:r w:rsidRPr="00661087">
              <w:rPr>
                <w:rFonts w:eastAsia="標楷體"/>
                <w:sz w:val="16"/>
                <w:szCs w:val="16"/>
              </w:rPr>
              <w:t>生物技術的進步，有助於解決農業、食品、能源、醫藥，以及環境相關的問題，但也可能帶來新問題。</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人類文明發展中有許多利用微生物的例子，例如：早期的釀酒、近期的基因轉殖等。</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生命科學的進步，有助於解決社會中發生的農業、食品、能源、醫藥，以及環境相關的問題。</w:t>
            </w:r>
          </w:p>
          <w:p w:rsidR="00624CF1" w:rsidRPr="00661087" w:rsidRDefault="00624CF1" w:rsidP="00005A2A">
            <w:pPr>
              <w:spacing w:line="240" w:lineRule="atLeast"/>
              <w:rPr>
                <w:rFonts w:eastAsia="標楷體"/>
                <w:sz w:val="16"/>
                <w:szCs w:val="16"/>
              </w:rPr>
            </w:pPr>
            <w:r w:rsidRPr="00661087">
              <w:rPr>
                <w:rFonts w:eastAsia="標楷體"/>
                <w:sz w:val="16"/>
                <w:szCs w:val="16"/>
              </w:rPr>
              <w:t>Mb-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生物技術的發展是為了因應人類需求，運用跨領域技術來改造生物。發展相關技術的歷程中，也應避免對其他生物以及環境造成過度的影響。</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察覺到科學的觀察、測量和方法是否具有正當性是受到社會共同建構的標準所規範。</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lang w:eastAsia="zh-HK"/>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第二章：遺傳</w:t>
            </w:r>
          </w:p>
          <w:p w:rsidR="00624CF1" w:rsidRPr="00661087" w:rsidRDefault="00624CF1" w:rsidP="00B12196">
            <w:pPr>
              <w:tabs>
                <w:tab w:val="left" w:pos="2880"/>
              </w:tabs>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2-5</w:t>
            </w:r>
            <w:r w:rsidRPr="00661087">
              <w:rPr>
                <w:rFonts w:eastAsia="標楷體"/>
                <w:sz w:val="16"/>
                <w:szCs w:val="16"/>
              </w:rPr>
              <w:t>生物技術技</w:t>
            </w:r>
            <w:r w:rsidRPr="00661087">
              <w:rPr>
                <w:rFonts w:eastAsia="標楷體"/>
                <w:sz w:val="16"/>
                <w:szCs w:val="16"/>
              </w:rPr>
              <w:t>(2)</w:t>
            </w:r>
          </w:p>
          <w:p w:rsidR="00624CF1" w:rsidRPr="00661087" w:rsidRDefault="00624CF1" w:rsidP="00220D1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討論基因轉殖生物可能帶來的食品安全問題與生態議題。</w:t>
            </w:r>
          </w:p>
          <w:p w:rsidR="00624CF1" w:rsidRPr="00661087" w:rsidRDefault="00624CF1" w:rsidP="00220D1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說明桃莉羊的複製過程。</w:t>
            </w:r>
          </w:p>
          <w:p w:rsidR="00624CF1" w:rsidRPr="00661087" w:rsidRDefault="00624CF1" w:rsidP="00220D1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闡述臺灣生物複製成功的實例。</w:t>
            </w:r>
          </w:p>
          <w:p w:rsidR="00624CF1" w:rsidRPr="00661087" w:rsidRDefault="00624CF1" w:rsidP="00220D17">
            <w:pPr>
              <w:tabs>
                <w:tab w:val="left" w:pos="2880"/>
              </w:tabs>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探討複製生物（包含複製人）可能造成的問題。</w:t>
            </w:r>
          </w:p>
          <w:p w:rsidR="00624CF1" w:rsidRPr="00661087" w:rsidRDefault="00624CF1" w:rsidP="00B12196">
            <w:pPr>
              <w:tabs>
                <w:tab w:val="left" w:pos="2880"/>
              </w:tabs>
              <w:spacing w:line="0" w:lineRule="atLeast"/>
              <w:rPr>
                <w:rFonts w:eastAsia="標楷體"/>
                <w:sz w:val="16"/>
                <w:szCs w:val="16"/>
              </w:rPr>
            </w:pPr>
            <w:r w:rsidRPr="00661087">
              <w:rPr>
                <w:rFonts w:eastAsia="標楷體"/>
                <w:sz w:val="16"/>
                <w:szCs w:val="16"/>
              </w:rPr>
              <w:t>復習評量（第一次段考）</w:t>
            </w:r>
            <w:r w:rsidRPr="00661087">
              <w:rPr>
                <w:rFonts w:eastAsia="標楷體"/>
                <w:sz w:val="16"/>
                <w:szCs w:val="16"/>
              </w:rPr>
              <w:t>(1)</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1B16D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提醒學生思考基因轉殖可能帶來的後遺症和衝擊。</w:t>
            </w:r>
          </w:p>
          <w:p w:rsidR="00624CF1" w:rsidRPr="00661087" w:rsidRDefault="00624CF1" w:rsidP="001B16D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可設計辯論會，引導學生分正方和反方，提出對基改食物的看法。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spacing w:line="0" w:lineRule="atLeast"/>
              <w:ind w:firstLine="0"/>
              <w:rPr>
                <w:rFonts w:eastAsia="標楷體"/>
                <w:sz w:val="16"/>
                <w:szCs w:val="16"/>
              </w:rPr>
            </w:pPr>
            <w:r w:rsidRPr="00661087">
              <w:rPr>
                <w:rFonts w:eastAsia="標楷體"/>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 </w:t>
            </w:r>
            <w:r w:rsidRPr="00661087">
              <w:rPr>
                <w:rFonts w:eastAsia="標楷體"/>
                <w:sz w:val="16"/>
                <w:szCs w:val="16"/>
              </w:rPr>
              <w:t>接納自我與尊重他人的性傾向、性別特質與性別認同。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J7 </w:t>
            </w:r>
            <w:r w:rsidRPr="00661087">
              <w:rPr>
                <w:rFonts w:eastAsia="標楷體"/>
                <w:sz w:val="16"/>
                <w:szCs w:val="16"/>
              </w:rPr>
              <w:t>探討違反人權的事件對個人、社區</w:t>
            </w:r>
            <w:r w:rsidRPr="00661087">
              <w:rPr>
                <w:rFonts w:eastAsia="標楷體"/>
                <w:sz w:val="16"/>
                <w:szCs w:val="16"/>
              </w:rPr>
              <w:t>/</w:t>
            </w:r>
            <w:r w:rsidRPr="00661087">
              <w:rPr>
                <w:rFonts w:eastAsia="標楷體"/>
                <w:sz w:val="16"/>
                <w:szCs w:val="16"/>
              </w:rPr>
              <w:t>部落、社會的影響，並提出改善策略或行動方案。</w:t>
            </w:r>
          </w:p>
          <w:p w:rsidR="00624CF1" w:rsidRPr="00661087" w:rsidRDefault="00624CF1" w:rsidP="00B12196">
            <w:pPr>
              <w:spacing w:line="0" w:lineRule="atLeast"/>
              <w:rPr>
                <w:rFonts w:eastAsia="標楷體"/>
                <w:sz w:val="16"/>
                <w:szCs w:val="16"/>
              </w:rPr>
            </w:pPr>
            <w:r w:rsidRPr="00661087">
              <w:rPr>
                <w:rFonts w:eastAsia="標楷體"/>
                <w:sz w:val="16"/>
                <w:szCs w:val="16"/>
              </w:rPr>
              <w:t>【科技教育】</w:t>
            </w:r>
          </w:p>
          <w:p w:rsidR="00624CF1" w:rsidRPr="00661087" w:rsidRDefault="00624CF1" w:rsidP="00B12196">
            <w:pPr>
              <w:spacing w:line="0" w:lineRule="atLeast"/>
              <w:rPr>
                <w:rFonts w:eastAsia="標楷體"/>
                <w:sz w:val="16"/>
                <w:szCs w:val="16"/>
              </w:rPr>
            </w:pPr>
            <w:r w:rsidRPr="00661087">
              <w:rPr>
                <w:rFonts w:eastAsia="標楷體"/>
                <w:sz w:val="16"/>
                <w:szCs w:val="16"/>
              </w:rPr>
              <w:t>科</w:t>
            </w:r>
            <w:r w:rsidRPr="00661087">
              <w:rPr>
                <w:rFonts w:eastAsia="標楷體"/>
                <w:sz w:val="16"/>
                <w:szCs w:val="16"/>
              </w:rPr>
              <w:t xml:space="preserve"> E1 </w:t>
            </w:r>
            <w:r w:rsidRPr="00661087">
              <w:rPr>
                <w:rFonts w:eastAsia="標楷體"/>
                <w:sz w:val="16"/>
                <w:szCs w:val="16"/>
              </w:rPr>
              <w:t>了解平日常見科技產品的用途與運作方式。</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科</w:t>
            </w:r>
            <w:r w:rsidRPr="00661087">
              <w:rPr>
                <w:rFonts w:eastAsia="標楷體"/>
                <w:sz w:val="16"/>
                <w:szCs w:val="16"/>
              </w:rPr>
              <w:t xml:space="preserve"> E3 </w:t>
            </w:r>
            <w:r w:rsidRPr="00661087">
              <w:rPr>
                <w:rFonts w:eastAsia="標楷體"/>
                <w:sz w:val="16"/>
                <w:szCs w:val="16"/>
              </w:rPr>
              <w:t>體會科技與個人及家庭生活的互動關係。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J1 </w:t>
            </w:r>
            <w:r w:rsidRPr="00661087">
              <w:rPr>
                <w:rFonts w:eastAsia="標楷體"/>
                <w:sz w:val="16"/>
                <w:szCs w:val="16"/>
              </w:rPr>
              <w:t>分析家庭的發展歷程。</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J2 </w:t>
            </w:r>
            <w:r w:rsidRPr="00661087">
              <w:rPr>
                <w:rFonts w:eastAsia="標楷體"/>
                <w:sz w:val="16"/>
                <w:szCs w:val="16"/>
              </w:rPr>
              <w:t>探討社會與自然環境對個人及家庭的影響。</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J3 </w:t>
            </w:r>
            <w:r w:rsidRPr="00661087">
              <w:rPr>
                <w:rFonts w:eastAsia="標楷體"/>
                <w:sz w:val="16"/>
                <w:szCs w:val="16"/>
              </w:rPr>
              <w:t>了解人際交往、親密關係的發展，以及溝通與衝突處理。</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【法治教育】</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J1 </w:t>
            </w:r>
            <w:r w:rsidRPr="00661087">
              <w:rPr>
                <w:rFonts w:eastAsia="標楷體"/>
                <w:sz w:val="16"/>
                <w:szCs w:val="16"/>
              </w:rPr>
              <w:t>探討平等。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J2 </w:t>
            </w:r>
            <w:r w:rsidRPr="00661087">
              <w:rPr>
                <w:rFonts w:eastAsia="標楷體"/>
                <w:sz w:val="16"/>
                <w:szCs w:val="16"/>
              </w:rPr>
              <w:t>避免歧視。</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J3 </w:t>
            </w:r>
            <w:r w:rsidRPr="00661087">
              <w:rPr>
                <w:rFonts w:eastAsia="標楷體"/>
                <w:sz w:val="16"/>
                <w:szCs w:val="16"/>
              </w:rPr>
              <w:t>認識法律之意義與制定。</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法</w:t>
            </w:r>
            <w:r w:rsidRPr="00661087">
              <w:rPr>
                <w:rFonts w:eastAsia="標楷體"/>
                <w:sz w:val="16"/>
                <w:szCs w:val="16"/>
              </w:rPr>
              <w:t xml:space="preserve"> J9 </w:t>
            </w:r>
            <w:r w:rsidRPr="00661087">
              <w:rPr>
                <w:rFonts w:eastAsia="標楷體"/>
                <w:sz w:val="16"/>
                <w:szCs w:val="16"/>
              </w:rPr>
              <w:t>進行學生權利與校園法律之初探。</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 </w:t>
            </w:r>
            <w:r w:rsidRPr="00661087">
              <w:rPr>
                <w:rFonts w:eastAsia="標楷體"/>
                <w:sz w:val="16"/>
                <w:szCs w:val="16"/>
              </w:rPr>
              <w:t>發展多元文本的閱讀策略。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J9 </w:t>
            </w:r>
            <w:r w:rsidRPr="00661087">
              <w:rPr>
                <w:rFonts w:eastAsia="標楷體"/>
                <w:sz w:val="16"/>
                <w:szCs w:val="16"/>
              </w:rPr>
              <w:t>關心多元文化議題並做出理性判斷。</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8</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ti-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p>
          <w:p w:rsidR="00624CF1" w:rsidRPr="00661087" w:rsidRDefault="00624CF1" w:rsidP="00005A2A">
            <w:pPr>
              <w:spacing w:line="240" w:lineRule="atLeast"/>
              <w:rPr>
                <w:rFonts w:eastAsia="標楷體"/>
                <w:sz w:val="16"/>
                <w:szCs w:val="16"/>
              </w:rPr>
            </w:pPr>
            <w:r w:rsidRPr="00661087">
              <w:rPr>
                <w:rFonts w:eastAsia="標楷體"/>
                <w:sz w:val="16"/>
                <w:szCs w:val="16"/>
              </w:rPr>
              <w:t>tr -</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體察到科學家們具有堅毅、嚴謹和講求邏輯的特質，也具有好奇心、求知慾和想像力。</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lang w:eastAsia="zh-HK"/>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3-1</w:t>
            </w:r>
            <w:r w:rsidRPr="00661087">
              <w:rPr>
                <w:rFonts w:eastAsia="標楷體"/>
                <w:sz w:val="16"/>
                <w:szCs w:val="16"/>
              </w:rPr>
              <w:t>生物的命名與分類</w:t>
            </w:r>
            <w:r w:rsidRPr="00661087">
              <w:rPr>
                <w:rFonts w:eastAsia="標楷體"/>
                <w:sz w:val="16"/>
                <w:szCs w:val="16"/>
              </w:rPr>
              <w:t>(3)</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學名的寫法：宜注意學名的寫法結構。</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介紹並製作簡易檢索表。</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除了介紹科學上的生物分類，也可教學生如何將科學上的分類原則應用於日常生活的物品分類與整理，例如衣物的整理可依照季節、顏色、樣式等加以分類，有助於服裝的搭配或收藏。</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介紹五界分類法。</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74948">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可利用住址的結構、用畫圈圈的方式（一個大圈圈裡面還有許多小圈圈）作為類比或學生常用的電腦資料夾的形式來作比喻，協助學生建立分類階層的概念。</w:t>
            </w:r>
          </w:p>
          <w:p w:rsidR="00624CF1" w:rsidRPr="00661087" w:rsidRDefault="00624CF1" w:rsidP="00074948">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準備五本大資料夾，每一本放入不同生物的資料，如動物界中，軟體動物門就都放在一起，取出後再打開，又可以分為好幾個小資料夾供人查詢，但如果要找的生物是開花植物，就必須找一開始的大資料夾，藉此說明生物分類階層的概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spacing w:line="0" w:lineRule="atLeast"/>
              <w:ind w:firstLine="0"/>
              <w:rPr>
                <w:rFonts w:eastAsia="標楷體"/>
                <w:sz w:val="16"/>
                <w:szCs w:val="16"/>
              </w:rPr>
            </w:pPr>
            <w:r w:rsidRPr="00661087">
              <w:rPr>
                <w:rFonts w:eastAsia="標楷體"/>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EJU6 </w:t>
            </w:r>
            <w:r w:rsidRPr="00661087">
              <w:rPr>
                <w:rFonts w:eastAsia="標楷體"/>
                <w:sz w:val="16"/>
                <w:szCs w:val="16"/>
              </w:rPr>
              <w:t>欣賞感恩。</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J4 </w:t>
            </w:r>
            <w:r w:rsidRPr="00661087">
              <w:rPr>
                <w:rFonts w:eastAsia="標楷體"/>
                <w:sz w:val="16"/>
                <w:szCs w:val="16"/>
              </w:rPr>
              <w:t>族群差異與平等的道德議題。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J3 </w:t>
            </w:r>
            <w:r w:rsidRPr="00661087">
              <w:rPr>
                <w:rFonts w:eastAsia="標楷體"/>
                <w:sz w:val="16"/>
                <w:szCs w:val="16"/>
              </w:rPr>
              <w:t>覺察自己的能力與興趣。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rPr>
              <w:t>9</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人的體表和體內有許多微生物，有些微生物對人體有利，有些則有害。</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pe-</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能正確安全操作適合學習階段的物品、器材儀器、科技設備與資源。能進行客觀的質性觀察或數值量測並詳實記錄。</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ti-IV-1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lang w:eastAsia="zh-HK"/>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3-2</w:t>
            </w:r>
            <w:r w:rsidRPr="00661087">
              <w:rPr>
                <w:rFonts w:eastAsia="標楷體"/>
                <w:sz w:val="16"/>
                <w:szCs w:val="16"/>
              </w:rPr>
              <w:t>原核生物界和原生生物界</w:t>
            </w:r>
            <w:r w:rsidRPr="00661087">
              <w:rPr>
                <w:rFonts w:eastAsia="標楷體"/>
                <w:sz w:val="16"/>
                <w:szCs w:val="16"/>
              </w:rPr>
              <w:t xml:space="preserve"> (3)</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常見的原核生物包括細菌及藍綠菌。</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藍綠菌的基本特性。</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原核生物和人類的關係。</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本節概念偏重敘述性介紹，適合培養資料收集和表達的能力。因此在教學上除了課文的基本概念介紹外，最好能採用發問、自由發表、查閱資料共同討論的方式。</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5. </w:t>
            </w:r>
            <w:r w:rsidRPr="00661087">
              <w:rPr>
                <w:rFonts w:eastAsia="標楷體"/>
                <w:sz w:val="16"/>
                <w:szCs w:val="16"/>
              </w:rPr>
              <w:t>對於由原生動物引起的疾病（如非洲睡眠病），應給予預防保健之道。</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6. </w:t>
            </w:r>
            <w:r w:rsidRPr="00661087">
              <w:rPr>
                <w:rFonts w:eastAsia="標楷體"/>
                <w:sz w:val="16"/>
                <w:szCs w:val="16"/>
              </w:rPr>
              <w:t>藻類衍生的食品頗多，建議老師可取實物，如洋菜粉、紫菜片（做壽司用）及海帶等，給學生直接的感受。</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5615D">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如果學校有滅菌設備，可製作洋菜培養基讓學生帶回家培養不同地方的細菌，讓學生明確認知細菌的存在。</w:t>
            </w:r>
          </w:p>
          <w:p w:rsidR="00624CF1" w:rsidRPr="00661087" w:rsidRDefault="00624CF1" w:rsidP="0005615D">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原生菌類在生活中較少見，可利用養魚時，魚類常感染到的水黴菌，或是遊戲中發想自黏菌（</w:t>
            </w:r>
            <w:r w:rsidRPr="00661087">
              <w:rPr>
                <w:rFonts w:eastAsia="標楷體"/>
                <w:color w:val="000000" w:themeColor="text1"/>
                <w:sz w:val="16"/>
                <w:szCs w:val="16"/>
              </w:rPr>
              <w:t>slime</w:t>
            </w:r>
            <w:r w:rsidRPr="00661087">
              <w:rPr>
                <w:rFonts w:eastAsia="標楷體"/>
                <w:color w:val="000000" w:themeColor="text1"/>
                <w:sz w:val="16"/>
                <w:szCs w:val="16"/>
              </w:rPr>
              <w:t>）的角色「史萊姆」等例子引起興趣。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spacing w:line="0" w:lineRule="atLeast"/>
              <w:ind w:firstLine="0"/>
              <w:rPr>
                <w:rFonts w:eastAsia="標楷體"/>
                <w:sz w:val="16"/>
                <w:szCs w:val="16"/>
              </w:rPr>
            </w:pPr>
            <w:r w:rsidRPr="00661087">
              <w:rPr>
                <w:rFonts w:eastAsia="標楷體"/>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J13 </w:t>
            </w:r>
            <w:r w:rsidRPr="00661087">
              <w:rPr>
                <w:rFonts w:eastAsia="標楷體"/>
                <w:sz w:val="16"/>
                <w:szCs w:val="16"/>
              </w:rPr>
              <w:t>探討海洋對陸上環境與生活的影響。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【家庭教育】</w:t>
            </w:r>
          </w:p>
          <w:p w:rsidR="00624CF1" w:rsidRPr="00661087" w:rsidRDefault="00624CF1" w:rsidP="00B12196">
            <w:pPr>
              <w:spacing w:line="0" w:lineRule="atLeast"/>
              <w:rPr>
                <w:rFonts w:eastAsia="標楷體"/>
                <w:sz w:val="16"/>
                <w:szCs w:val="16"/>
              </w:rPr>
            </w:pPr>
            <w:r w:rsidRPr="00661087">
              <w:rPr>
                <w:rFonts w:eastAsia="標楷體"/>
                <w:sz w:val="16"/>
                <w:szCs w:val="16"/>
              </w:rPr>
              <w:t>家</w:t>
            </w:r>
            <w:r w:rsidRPr="00661087">
              <w:rPr>
                <w:rFonts w:eastAsia="標楷體"/>
                <w:sz w:val="16"/>
                <w:szCs w:val="16"/>
              </w:rPr>
              <w:t xml:space="preserve"> J7 </w:t>
            </w:r>
            <w:r w:rsidRPr="00661087">
              <w:rPr>
                <w:rFonts w:eastAsia="標楷體"/>
                <w:sz w:val="16"/>
                <w:szCs w:val="16"/>
              </w:rPr>
              <w:t>運用家庭資源，規劃個人生活目標。</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J1 </w:t>
            </w:r>
            <w:r w:rsidRPr="00661087">
              <w:rPr>
                <w:rFonts w:eastAsia="標楷體"/>
                <w:sz w:val="16"/>
                <w:szCs w:val="16"/>
              </w:rPr>
              <w:t>思考生活、學校與社區的公共議題，培養與他人理性溝通的素養。</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J2 </w:t>
            </w:r>
            <w:r w:rsidRPr="00661087">
              <w:rPr>
                <w:rFonts w:eastAsia="標楷體"/>
                <w:sz w:val="16"/>
                <w:szCs w:val="16"/>
              </w:rPr>
              <w:t>探討完整的人的各個面向，包括身體與心理、理性與感性、自由與命定、境遇與嚮往，理解人的主體能動性，培養適切的自我觀。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61087" w:rsidRDefault="00661087" w:rsidP="00B12196">
            <w:pPr>
              <w:spacing w:line="0" w:lineRule="atLeast"/>
              <w:rPr>
                <w:rFonts w:eastAsia="標楷體"/>
                <w:sz w:val="16"/>
                <w:szCs w:val="16"/>
              </w:rPr>
            </w:pPr>
          </w:p>
          <w:p w:rsidR="00661087" w:rsidRPr="00661087" w:rsidRDefault="00661087" w:rsidP="00B12196">
            <w:pPr>
              <w:spacing w:line="0" w:lineRule="atLeast"/>
              <w:rPr>
                <w:rFonts w:eastAsia="標楷體"/>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0</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人的體表和體內有許多微生物，有些微生物對人體有利，有些則有害。</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-4 </w:t>
            </w:r>
            <w:r w:rsidRPr="00661087">
              <w:rPr>
                <w:rFonts w:eastAsia="標楷體"/>
                <w:sz w:val="16"/>
                <w:szCs w:val="16"/>
              </w:rPr>
              <w:t>人類文明發展中有許多利用微生物的例子，例如：早期的釀酒、近期的基因轉殖等。</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p w:rsidR="00624CF1" w:rsidRPr="00661087" w:rsidRDefault="00624CF1" w:rsidP="00005A2A">
            <w:pPr>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rPr>
                <w:rFonts w:eastAsia="標楷體"/>
                <w:sz w:val="16"/>
                <w:szCs w:val="16"/>
                <w:lang w:eastAsia="zh-HK"/>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3-3</w:t>
            </w:r>
            <w:r w:rsidRPr="00661087">
              <w:rPr>
                <w:rFonts w:eastAsia="標楷體"/>
                <w:sz w:val="16"/>
                <w:szCs w:val="16"/>
              </w:rPr>
              <w:t>菌物界</w:t>
            </w:r>
            <w:r w:rsidRPr="00661087">
              <w:rPr>
                <w:rFonts w:eastAsia="標楷體"/>
                <w:sz w:val="16"/>
                <w:szCs w:val="16"/>
              </w:rPr>
              <w:t>(3)</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菌物的基本特徵。</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菌物的分類。</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菌物和人類的關係。</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5615D">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在整節最後再加以整理，有助於建立學生酵母菌和其他真菌的異同概念。</w:t>
            </w:r>
          </w:p>
          <w:p w:rsidR="00624CF1" w:rsidRPr="00661087" w:rsidRDefault="00624CF1" w:rsidP="0005615D">
            <w:pPr>
              <w:spacing w:line="0" w:lineRule="atLeast"/>
              <w:ind w:firstLine="0"/>
              <w:jc w:val="left"/>
              <w:rPr>
                <w:rFonts w:eastAsia="標楷體"/>
                <w:color w:val="000000" w:themeColor="text1"/>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rPr>
                <w:rFonts w:eastAsia="標楷體"/>
                <w:sz w:val="16"/>
                <w:szCs w:val="16"/>
              </w:rPr>
            </w:pPr>
            <w:r w:rsidRPr="00661087">
              <w:rPr>
                <w:rFonts w:eastAsia="標楷體"/>
                <w:sz w:val="16"/>
                <w:szCs w:val="16"/>
              </w:rPr>
              <w:t>【環境教育】</w:t>
            </w:r>
          </w:p>
          <w:p w:rsidR="00624CF1" w:rsidRPr="00661087" w:rsidRDefault="00624CF1" w:rsidP="00B12196">
            <w:pPr>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【生命教育】</w:t>
            </w:r>
          </w:p>
          <w:p w:rsidR="00624CF1" w:rsidRPr="00661087" w:rsidRDefault="00624CF1" w:rsidP="00B12196">
            <w:pPr>
              <w:rPr>
                <w:rFonts w:eastAsia="標楷體"/>
                <w:sz w:val="16"/>
                <w:szCs w:val="16"/>
              </w:rPr>
            </w:pPr>
            <w:r w:rsidRPr="00661087">
              <w:rPr>
                <w:rFonts w:eastAsia="標楷體"/>
                <w:sz w:val="16"/>
                <w:szCs w:val="16"/>
              </w:rPr>
              <w:t>生</w:t>
            </w:r>
            <w:r w:rsidRPr="00661087">
              <w:rPr>
                <w:rFonts w:eastAsia="標楷體"/>
                <w:sz w:val="16"/>
                <w:szCs w:val="16"/>
              </w:rPr>
              <w:t xml:space="preserve"> J1 </w:t>
            </w:r>
            <w:r w:rsidRPr="00661087">
              <w:rPr>
                <w:rFonts w:eastAsia="標楷體"/>
                <w:sz w:val="16"/>
                <w:szCs w:val="16"/>
              </w:rPr>
              <w:t>思考生活、學校與社區的公共議題，培養與他人理性溝通的素養。</w:t>
            </w:r>
          </w:p>
          <w:p w:rsidR="00624CF1" w:rsidRPr="00661087" w:rsidRDefault="00624CF1" w:rsidP="00B12196">
            <w:pPr>
              <w:rPr>
                <w:rFonts w:eastAsia="標楷體"/>
                <w:sz w:val="16"/>
                <w:szCs w:val="16"/>
              </w:rPr>
            </w:pPr>
            <w:r w:rsidRPr="00661087">
              <w:rPr>
                <w:rFonts w:eastAsia="標楷體"/>
                <w:sz w:val="16"/>
                <w:szCs w:val="16"/>
              </w:rPr>
              <w:t>生</w:t>
            </w:r>
            <w:r w:rsidRPr="00661087">
              <w:rPr>
                <w:rFonts w:eastAsia="標楷體"/>
                <w:sz w:val="16"/>
                <w:szCs w:val="16"/>
              </w:rPr>
              <w:t xml:space="preserve"> J2 </w:t>
            </w:r>
            <w:r w:rsidRPr="00661087">
              <w:rPr>
                <w:rFonts w:eastAsia="標楷體"/>
                <w:sz w:val="16"/>
                <w:szCs w:val="16"/>
              </w:rPr>
              <w:t>探討完整的人的各個面向，包括身體與心理、理性與感性、自由與命定、境遇與嚮往，理解人的主體能動性，培養適切的自我觀。</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【閱讀素養教育】</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1</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p w:rsidR="00624CF1" w:rsidRPr="00661087" w:rsidRDefault="00624CF1" w:rsidP="00005A2A">
            <w:pPr>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3-4</w:t>
            </w:r>
            <w:r w:rsidRPr="00661087">
              <w:rPr>
                <w:rFonts w:eastAsia="標楷體"/>
                <w:sz w:val="16"/>
                <w:szCs w:val="16"/>
              </w:rPr>
              <w:t>植物界</w:t>
            </w:r>
            <w:r w:rsidRPr="00661087">
              <w:rPr>
                <w:rFonts w:eastAsia="標楷體"/>
                <w:sz w:val="16"/>
                <w:szCs w:val="16"/>
              </w:rPr>
              <w:t>(3)</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希望學生能體會植物對生活環境的重要性，可用圖片欣賞、環境現況觀察等方式，再經由感想發表來達成。</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CA13C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以運用植物適應陸地環境、爭取陽光、傳粉及傳播種子等概念作為主軸，幫助學生建立清晰的物種關係架構。</w:t>
            </w:r>
          </w:p>
          <w:p w:rsidR="00624CF1" w:rsidRPr="00661087" w:rsidRDefault="00624CF1" w:rsidP="00CA13C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可配合上學期地理課所學的生態概念及自然課學過的木材，從裸子植物的木材特性和其生長環境的關係，討論為何裸子植物的木材較適宜作為建材和家具。</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F64C68">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J4 </w:t>
            </w:r>
            <w:r w:rsidRPr="00661087">
              <w:rPr>
                <w:rFonts w:eastAsia="標楷體"/>
                <w:sz w:val="16"/>
                <w:szCs w:val="16"/>
              </w:rPr>
              <w:t>除紙本閱讀之外，依學習需求選擇適當的閱讀媒材，並了解如何利用適當的管道獲得文本資源。</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J10 </w:t>
            </w:r>
            <w:r w:rsidRPr="00661087">
              <w:rPr>
                <w:rFonts w:eastAsia="標楷體"/>
                <w:sz w:val="16"/>
                <w:szCs w:val="16"/>
              </w:rPr>
              <w:t>主動尋求多元的詮釋，並試著表達自己的想法。</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2</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54B64">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054B64">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3-4</w:t>
            </w:r>
            <w:r w:rsidRPr="00661087">
              <w:rPr>
                <w:rFonts w:eastAsia="標楷體"/>
                <w:sz w:val="16"/>
                <w:szCs w:val="16"/>
              </w:rPr>
              <w:t>植物界</w:t>
            </w:r>
            <w:r w:rsidRPr="00661087">
              <w:rPr>
                <w:rFonts w:eastAsia="標楷體"/>
                <w:sz w:val="16"/>
                <w:szCs w:val="16"/>
              </w:rPr>
              <w:t>(1)</w:t>
            </w:r>
          </w:p>
          <w:p w:rsidR="00624CF1" w:rsidRPr="00661087" w:rsidRDefault="00624CF1" w:rsidP="00054B64">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希望學生能體會植物對生活環境的重要性，可用圖片欣賞、環境現況觀察等方式，再經由感想發表來達成。</w:t>
            </w:r>
          </w:p>
          <w:p w:rsidR="00624CF1" w:rsidRPr="00661087" w:rsidRDefault="00624CF1" w:rsidP="00054B64">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3-5</w:t>
            </w:r>
            <w:r w:rsidRPr="00661087">
              <w:rPr>
                <w:rFonts w:eastAsia="標楷體"/>
                <w:sz w:val="16"/>
                <w:szCs w:val="16"/>
              </w:rPr>
              <w:t>動物界</w:t>
            </w:r>
            <w:r w:rsidRPr="00661087">
              <w:rPr>
                <w:rFonts w:eastAsia="標楷體"/>
                <w:sz w:val="16"/>
                <w:szCs w:val="16"/>
              </w:rPr>
              <w:t>(2)</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動物的基本特徵。</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動物界的分類。</w:t>
            </w:r>
          </w:p>
          <w:p w:rsidR="00624CF1" w:rsidRPr="00661087" w:rsidRDefault="00624CF1" w:rsidP="00EC5851">
            <w:pPr>
              <w:spacing w:line="0" w:lineRule="atLeast"/>
              <w:rPr>
                <w:rFonts w:eastAsia="標楷體"/>
                <w:sz w:val="16"/>
                <w:szCs w:val="16"/>
              </w:rPr>
            </w:pP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4A7B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1E358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部分軟體動物是常見的食材，可建議學生回家後，在家人烹煮這些食材前，先看看樣子，甚至解剖觀察內部。</w:t>
            </w:r>
          </w:p>
          <w:p w:rsidR="00624CF1" w:rsidRPr="00661087" w:rsidRDefault="00624CF1" w:rsidP="001E358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學生容易將蛞蝓誤認為水蛭，可額外準備圖卡進行介紹，並教育學生尊重生命，即</w:t>
            </w:r>
          </w:p>
          <w:p w:rsidR="00624CF1" w:rsidRPr="00661087" w:rsidRDefault="00624CF1" w:rsidP="001E358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使水蛭會吸血，也不能隨意殺害。</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F64C68">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F64C68">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J4 </w:t>
            </w:r>
            <w:r w:rsidRPr="00661087">
              <w:rPr>
                <w:rFonts w:eastAsia="標楷體"/>
                <w:sz w:val="16"/>
                <w:szCs w:val="16"/>
              </w:rPr>
              <w:t>除紙本閱讀之外，依學習需求選擇適當的閱讀媒材，並了解如何利用適當的管道獲得文本資源。</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J10 </w:t>
            </w:r>
            <w:r w:rsidRPr="00661087">
              <w:rPr>
                <w:rFonts w:eastAsia="標楷體"/>
                <w:sz w:val="16"/>
                <w:szCs w:val="16"/>
              </w:rPr>
              <w:t>主動尋求多元的詮釋，並試著表達自己的想法。</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3</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依據生物形態與構造的特徵，可以將生物分類。</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p w:rsidR="00624CF1" w:rsidRPr="00661087" w:rsidRDefault="00624CF1" w:rsidP="00005A2A">
            <w:pPr>
              <w:spacing w:line="240" w:lineRule="atLeast"/>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3-5</w:t>
            </w:r>
            <w:r w:rsidRPr="00661087">
              <w:rPr>
                <w:rFonts w:eastAsia="標楷體"/>
                <w:sz w:val="16"/>
                <w:szCs w:val="16"/>
              </w:rPr>
              <w:t>動物界</w:t>
            </w:r>
            <w:r w:rsidRPr="00661087">
              <w:rPr>
                <w:rFonts w:eastAsia="標楷體"/>
                <w:sz w:val="16"/>
                <w:szCs w:val="16"/>
              </w:rPr>
              <w:t>(3)</w:t>
            </w:r>
          </w:p>
          <w:p w:rsidR="00624CF1" w:rsidRPr="00661087" w:rsidRDefault="00624CF1" w:rsidP="00B12196">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動物界的分類。</w:t>
            </w:r>
          </w:p>
          <w:p w:rsidR="00624CF1" w:rsidRPr="00661087" w:rsidRDefault="00624CF1" w:rsidP="00B12196">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動物和人類的關係。</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956AE">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可在課堂上引導學生了解臺灣兩生類遇到的危機，提醒學生應減少對兩生類的捕抓和飼養行為。</w:t>
            </w:r>
          </w:p>
          <w:p w:rsidR="00624CF1" w:rsidRPr="00661087" w:rsidRDefault="00624CF1" w:rsidP="000956AE">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可和學生討論「為何中生代是爬蟲類和裸子植物興盛的時代？」，主要是因為盤古大陸成形於古生代至中生代期間，其內部多為乾燥環境，促使耐旱的裸子植物和爬蟲類動物興起。</w:t>
            </w:r>
          </w:p>
          <w:p w:rsidR="00624CF1" w:rsidRPr="00661087" w:rsidRDefault="00624CF1" w:rsidP="000956AE">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3.</w:t>
            </w:r>
            <w:r w:rsidRPr="00661087">
              <w:rPr>
                <w:rFonts w:eastAsia="標楷體"/>
                <w:color w:val="000000" w:themeColor="text1"/>
                <w:sz w:val="16"/>
                <w:szCs w:val="16"/>
              </w:rPr>
              <w:t>以鳥類的「飛行」能力作為核心概念，分析鳥類演化出什麼樣的形態以輔助飛行，可引導學生思考鳥類的特徵。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J2 </w:t>
            </w:r>
            <w:r w:rsidRPr="00661087">
              <w:rPr>
                <w:rFonts w:eastAsia="標楷體"/>
                <w:sz w:val="16"/>
                <w:szCs w:val="16"/>
              </w:rPr>
              <w:t>釐清身體意象的性別迷思。</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J11 </w:t>
            </w:r>
            <w:r w:rsidRPr="00661087">
              <w:rPr>
                <w:rFonts w:eastAsia="標楷體"/>
                <w:sz w:val="16"/>
                <w:szCs w:val="16"/>
              </w:rPr>
              <w:t>去除性別刻板與性別偏見的情感表達與溝通，具備與他人平等互動的能力。</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J13 </w:t>
            </w:r>
            <w:r w:rsidRPr="00661087">
              <w:rPr>
                <w:rFonts w:eastAsia="標楷體"/>
                <w:sz w:val="16"/>
                <w:szCs w:val="16"/>
              </w:rPr>
              <w:t>了解多元家庭型態的性別意涵。</w:t>
            </w:r>
          </w:p>
          <w:p w:rsidR="00624CF1" w:rsidRPr="00661087" w:rsidRDefault="00624CF1" w:rsidP="00B12196">
            <w:pPr>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J5 </w:t>
            </w:r>
            <w:r w:rsidRPr="00661087">
              <w:rPr>
                <w:rFonts w:eastAsia="標楷體"/>
                <w:sz w:val="16"/>
                <w:szCs w:val="16"/>
              </w:rPr>
              <w:t>了解社會上有不同的群體和文化，尊重並欣賞其差異。</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J13 </w:t>
            </w:r>
            <w:r w:rsidRPr="00661087">
              <w:rPr>
                <w:rFonts w:eastAsia="標楷體"/>
                <w:sz w:val="16"/>
                <w:szCs w:val="16"/>
              </w:rPr>
              <w:t>探討海洋對陸上環境與生活的影響。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海</w:t>
            </w:r>
            <w:r w:rsidRPr="00661087">
              <w:rPr>
                <w:rFonts w:eastAsia="標楷體"/>
                <w:sz w:val="16"/>
                <w:szCs w:val="16"/>
              </w:rPr>
              <w:t xml:space="preserve"> J20 </w:t>
            </w:r>
            <w:r w:rsidRPr="00661087">
              <w:rPr>
                <w:rFonts w:eastAsia="標楷體"/>
                <w:sz w:val="16"/>
                <w:szCs w:val="16"/>
              </w:rPr>
              <w:t>了解我國的海洋環境問題，並積極參與海洋保護行動。</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J4 </w:t>
            </w:r>
            <w:r w:rsidRPr="00661087">
              <w:rPr>
                <w:rFonts w:eastAsia="標楷體"/>
                <w:sz w:val="16"/>
                <w:szCs w:val="16"/>
              </w:rPr>
              <w:t>族群差異與平等的道德議題。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J3 </w:t>
            </w:r>
            <w:r w:rsidRPr="00661087">
              <w:rPr>
                <w:rFonts w:eastAsia="標楷體"/>
                <w:sz w:val="16"/>
                <w:szCs w:val="16"/>
              </w:rPr>
              <w:t>反思生老病死與人生無常的現象，探索人生的目的、價值與意義。</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J3 </w:t>
            </w:r>
            <w:r w:rsidRPr="00661087">
              <w:rPr>
                <w:rFonts w:eastAsia="標楷體"/>
                <w:sz w:val="16"/>
                <w:szCs w:val="16"/>
              </w:rPr>
              <w:t>覺察自己的能力與興趣。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J5 </w:t>
            </w:r>
            <w:r w:rsidRPr="00661087">
              <w:rPr>
                <w:rFonts w:eastAsia="標楷體"/>
                <w:sz w:val="16"/>
                <w:szCs w:val="16"/>
              </w:rPr>
              <w:t>探索性別與生涯規劃的關係。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J6 </w:t>
            </w:r>
            <w:r w:rsidRPr="00661087">
              <w:rPr>
                <w:rFonts w:eastAsia="標楷體"/>
                <w:sz w:val="16"/>
                <w:szCs w:val="16"/>
              </w:rPr>
              <w:t>建立對於未來生涯的願景。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4</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從地層中發現的化石，可以知道地球上曾經存在許多的生物，但有些生物已經消失了，例如：三葉蟲、恐龍等。</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運用生物體的構造與功能，可改善人類生活。</w:t>
            </w:r>
          </w:p>
          <w:p w:rsidR="00624CF1" w:rsidRPr="00661087" w:rsidRDefault="00624CF1" w:rsidP="00005A2A">
            <w:pPr>
              <w:spacing w:line="240" w:lineRule="atLeast"/>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tc-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第三章：形形色色的生物</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3-6</w:t>
            </w:r>
            <w:r w:rsidRPr="00661087">
              <w:rPr>
                <w:rFonts w:eastAsia="標楷體"/>
                <w:sz w:val="16"/>
                <w:szCs w:val="16"/>
              </w:rPr>
              <w:t>認識古代的生物</w:t>
            </w:r>
            <w:r w:rsidRPr="00661087">
              <w:rPr>
                <w:rFonts w:eastAsia="標楷體"/>
                <w:sz w:val="16"/>
                <w:szCs w:val="16"/>
              </w:rPr>
              <w:t>(2)</w:t>
            </w:r>
          </w:p>
          <w:p w:rsidR="00624CF1" w:rsidRPr="00661087" w:rsidRDefault="00624CF1" w:rsidP="00EC5851">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知道化石形成的原因，以及化石在演化證據中扮演的角色。</w:t>
            </w:r>
          </w:p>
          <w:p w:rsidR="00624CF1" w:rsidRPr="00661087" w:rsidRDefault="00624CF1" w:rsidP="00B12196">
            <w:pPr>
              <w:spacing w:line="0" w:lineRule="atLeast"/>
              <w:rPr>
                <w:rFonts w:eastAsia="標楷體"/>
                <w:sz w:val="16"/>
                <w:szCs w:val="16"/>
              </w:rPr>
            </w:pPr>
            <w:r w:rsidRPr="00661087">
              <w:rPr>
                <w:rFonts w:eastAsia="標楷體"/>
                <w:sz w:val="16"/>
                <w:szCs w:val="16"/>
              </w:rPr>
              <w:t>復習評量</w:t>
            </w:r>
            <w:r w:rsidRPr="00661087">
              <w:rPr>
                <w:rFonts w:eastAsia="標楷體"/>
                <w:sz w:val="16"/>
                <w:szCs w:val="16"/>
              </w:rPr>
              <w:t>(</w:t>
            </w:r>
            <w:r w:rsidRPr="00661087">
              <w:rPr>
                <w:rFonts w:eastAsia="標楷體"/>
                <w:sz w:val="16"/>
                <w:szCs w:val="16"/>
              </w:rPr>
              <w:t>第二次段考</w:t>
            </w:r>
            <w:r w:rsidRPr="00661087">
              <w:rPr>
                <w:rFonts w:eastAsia="標楷體"/>
                <w:sz w:val="16"/>
                <w:szCs w:val="16"/>
              </w:rPr>
              <w:t>)(1)</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956AE">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化石狂人誌（</w:t>
            </w:r>
            <w:r w:rsidRPr="00661087">
              <w:rPr>
                <w:rFonts w:eastAsia="標楷體"/>
                <w:color w:val="000000" w:themeColor="text1"/>
                <w:sz w:val="16"/>
                <w:szCs w:val="16"/>
              </w:rPr>
              <w:t>http://fossilmeenjoy.pixnet.net/blog</w:t>
            </w:r>
            <w:r w:rsidRPr="00661087">
              <w:rPr>
                <w:rFonts w:eastAsia="標楷體"/>
                <w:color w:val="000000" w:themeColor="text1"/>
                <w:sz w:val="16"/>
                <w:szCs w:val="16"/>
              </w:rPr>
              <w:t>）提供豐富化石相關資訊。</w:t>
            </w:r>
          </w:p>
          <w:p w:rsidR="00624CF1" w:rsidRPr="00661087" w:rsidRDefault="00624CF1" w:rsidP="007706EC">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可補充一般學生較熟悉的活化石，例如：</w:t>
            </w:r>
            <w:r w:rsidRPr="00661087">
              <w:rPr>
                <w:rFonts w:eastAsia="標楷體"/>
                <w:color w:val="000000" w:themeColor="text1"/>
                <w:sz w:val="16"/>
                <w:szCs w:val="16"/>
              </w:rPr>
              <w:br/>
            </w:r>
            <w:r w:rsidRPr="00661087">
              <w:rPr>
                <w:rFonts w:eastAsia="標楷體"/>
                <w:color w:val="000000" w:themeColor="text1"/>
                <w:sz w:val="16"/>
                <w:szCs w:val="16"/>
              </w:rPr>
              <w:t>針鼴科（</w:t>
            </w:r>
            <w:r w:rsidRPr="00774AC4">
              <w:rPr>
                <w:rFonts w:eastAsia="標楷體"/>
                <w:i/>
                <w:color w:val="000000" w:themeColor="text1"/>
                <w:sz w:val="16"/>
                <w:szCs w:val="16"/>
              </w:rPr>
              <w:t>Tachyglossidae</w:t>
            </w:r>
            <w:r w:rsidRPr="00661087">
              <w:rPr>
                <w:rFonts w:eastAsia="標楷體"/>
                <w:color w:val="000000" w:themeColor="text1"/>
                <w:sz w:val="16"/>
                <w:szCs w:val="16"/>
              </w:rPr>
              <w:t>）、</w:t>
            </w:r>
            <w:r w:rsidRPr="00661087">
              <w:rPr>
                <w:rFonts w:eastAsia="標楷體"/>
                <w:color w:val="000000" w:themeColor="text1"/>
                <w:sz w:val="16"/>
                <w:szCs w:val="16"/>
              </w:rPr>
              <w:br/>
            </w:r>
            <w:r w:rsidRPr="00661087">
              <w:rPr>
                <w:rFonts w:eastAsia="標楷體"/>
                <w:color w:val="000000" w:themeColor="text1"/>
                <w:sz w:val="16"/>
                <w:szCs w:val="16"/>
              </w:rPr>
              <w:t>大熊貓（</w:t>
            </w:r>
            <w:r w:rsidRPr="00774AC4">
              <w:rPr>
                <w:rFonts w:eastAsia="標楷體"/>
                <w:i/>
                <w:color w:val="000000" w:themeColor="text1"/>
                <w:sz w:val="16"/>
                <w:szCs w:val="16"/>
              </w:rPr>
              <w:t>Ailuropoda melanoleuca</w:t>
            </w:r>
            <w:r w:rsidRPr="00661087">
              <w:rPr>
                <w:rFonts w:eastAsia="標楷體"/>
                <w:color w:val="000000" w:themeColor="text1"/>
                <w:sz w:val="16"/>
                <w:szCs w:val="16"/>
              </w:rPr>
              <w:t>）、</w:t>
            </w:r>
            <w:r w:rsidRPr="00661087">
              <w:rPr>
                <w:rFonts w:eastAsia="標楷體"/>
                <w:color w:val="000000" w:themeColor="text1"/>
                <w:sz w:val="16"/>
                <w:szCs w:val="16"/>
              </w:rPr>
              <w:br/>
            </w:r>
            <w:r w:rsidRPr="00661087">
              <w:rPr>
                <w:rFonts w:eastAsia="標楷體"/>
                <w:color w:val="000000" w:themeColor="text1"/>
                <w:sz w:val="16"/>
                <w:szCs w:val="16"/>
              </w:rPr>
              <w:t>小熊貓（</w:t>
            </w:r>
            <w:r w:rsidRPr="00774AC4">
              <w:rPr>
                <w:rFonts w:eastAsia="標楷體"/>
                <w:i/>
                <w:color w:val="000000" w:themeColor="text1"/>
                <w:sz w:val="16"/>
                <w:szCs w:val="16"/>
              </w:rPr>
              <w:t>Ailurus fulgens</w:t>
            </w:r>
            <w:r w:rsidRPr="00661087">
              <w:rPr>
                <w:rFonts w:eastAsia="標楷體"/>
                <w:color w:val="000000" w:themeColor="text1"/>
                <w:sz w:val="16"/>
                <w:szCs w:val="16"/>
              </w:rPr>
              <w:t>）、</w:t>
            </w:r>
            <w:r w:rsidRPr="00661087">
              <w:rPr>
                <w:rFonts w:eastAsia="標楷體"/>
                <w:color w:val="000000" w:themeColor="text1"/>
                <w:sz w:val="16"/>
                <w:szCs w:val="16"/>
              </w:rPr>
              <w:br/>
            </w:r>
            <w:r w:rsidRPr="00661087">
              <w:rPr>
                <w:rFonts w:eastAsia="標楷體"/>
                <w:color w:val="000000" w:themeColor="text1"/>
                <w:sz w:val="16"/>
                <w:szCs w:val="16"/>
              </w:rPr>
              <w:t>鴨嘴獸（</w:t>
            </w:r>
            <w:r w:rsidRPr="00774AC4">
              <w:rPr>
                <w:rFonts w:eastAsia="標楷體"/>
                <w:i/>
                <w:color w:val="000000" w:themeColor="text1"/>
                <w:sz w:val="16"/>
                <w:szCs w:val="16"/>
              </w:rPr>
              <w:t>Ornithorhynchus anatin</w:t>
            </w:r>
            <w:r w:rsidRPr="00774AC4">
              <w:rPr>
                <w:rFonts w:eastAsia="標楷體"/>
                <w:color w:val="000000" w:themeColor="text1"/>
                <w:sz w:val="16"/>
                <w:szCs w:val="16"/>
              </w:rPr>
              <w:t>us</w:t>
            </w:r>
            <w:r w:rsidRPr="00661087">
              <w:rPr>
                <w:rFonts w:eastAsia="標楷體"/>
                <w:color w:val="000000" w:themeColor="text1"/>
                <w:sz w:val="16"/>
                <w:szCs w:val="16"/>
              </w:rPr>
              <w:t>）、</w:t>
            </w:r>
            <w:r w:rsidRPr="00661087">
              <w:rPr>
                <w:rFonts w:eastAsia="標楷體"/>
                <w:color w:val="000000" w:themeColor="text1"/>
                <w:sz w:val="16"/>
                <w:szCs w:val="16"/>
              </w:rPr>
              <w:br/>
            </w:r>
            <w:r w:rsidRPr="00661087">
              <w:rPr>
                <w:rFonts w:eastAsia="標楷體"/>
                <w:color w:val="000000" w:themeColor="text1"/>
                <w:sz w:val="16"/>
                <w:szCs w:val="16"/>
              </w:rPr>
              <w:t>鱷目（</w:t>
            </w:r>
            <w:r w:rsidRPr="00661087">
              <w:rPr>
                <w:rFonts w:eastAsia="標楷體"/>
                <w:color w:val="000000" w:themeColor="text1"/>
                <w:sz w:val="16"/>
                <w:szCs w:val="16"/>
              </w:rPr>
              <w:t>Crocodilia</w:t>
            </w:r>
            <w:r w:rsidRPr="00661087">
              <w:rPr>
                <w:rFonts w:eastAsia="標楷體"/>
                <w:color w:val="000000" w:themeColor="text1"/>
                <w:sz w:val="16"/>
                <w:szCs w:val="16"/>
              </w:rPr>
              <w:t>）、</w:t>
            </w:r>
            <w:r w:rsidRPr="00661087">
              <w:rPr>
                <w:rFonts w:eastAsia="標楷體"/>
                <w:color w:val="000000" w:themeColor="text1"/>
                <w:sz w:val="16"/>
                <w:szCs w:val="16"/>
              </w:rPr>
              <w:br/>
            </w:r>
            <w:r w:rsidRPr="00661087">
              <w:rPr>
                <w:rFonts w:eastAsia="標楷體"/>
                <w:color w:val="000000" w:themeColor="text1"/>
                <w:sz w:val="16"/>
                <w:szCs w:val="16"/>
              </w:rPr>
              <w:t>蘇鐵屬（</w:t>
            </w:r>
            <w:r w:rsidRPr="00661087">
              <w:rPr>
                <w:rFonts w:eastAsia="標楷體"/>
                <w:color w:val="000000" w:themeColor="text1"/>
                <w:sz w:val="16"/>
                <w:szCs w:val="16"/>
              </w:rPr>
              <w:t>Cycas</w:t>
            </w:r>
            <w:r w:rsidRPr="00661087">
              <w:rPr>
                <w:rFonts w:eastAsia="標楷體"/>
                <w:color w:val="000000" w:themeColor="text1"/>
                <w:sz w:val="16"/>
                <w:szCs w:val="16"/>
              </w:rPr>
              <w:t>）等。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B12196">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J13 </w:t>
            </w:r>
            <w:r w:rsidRPr="00661087">
              <w:rPr>
                <w:rFonts w:eastAsia="標楷體"/>
                <w:sz w:val="16"/>
                <w:szCs w:val="16"/>
              </w:rPr>
              <w:t>探討海洋對陸上環境與生活的影響。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J17 </w:t>
            </w:r>
            <w:r w:rsidRPr="00661087">
              <w:rPr>
                <w:rFonts w:eastAsia="標楷體"/>
                <w:sz w:val="16"/>
                <w:szCs w:val="16"/>
              </w:rPr>
              <w:t>了解海洋非生物資源之種類與應用。</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【能源教育】</w:t>
            </w:r>
          </w:p>
          <w:p w:rsidR="00624CF1" w:rsidRPr="00661087" w:rsidRDefault="00624CF1" w:rsidP="00B12196">
            <w:pPr>
              <w:spacing w:line="0" w:lineRule="atLeast"/>
              <w:rPr>
                <w:rFonts w:eastAsia="標楷體"/>
                <w:sz w:val="16"/>
                <w:szCs w:val="16"/>
              </w:rPr>
            </w:pPr>
            <w:r w:rsidRPr="00661087">
              <w:rPr>
                <w:rFonts w:eastAsia="標楷體"/>
                <w:sz w:val="16"/>
                <w:szCs w:val="16"/>
              </w:rPr>
              <w:t>能</w:t>
            </w:r>
            <w:r w:rsidRPr="00661087">
              <w:rPr>
                <w:rFonts w:eastAsia="標楷體"/>
                <w:sz w:val="16"/>
                <w:szCs w:val="16"/>
              </w:rPr>
              <w:t xml:space="preserve"> J2 </w:t>
            </w:r>
            <w:r w:rsidRPr="00661087">
              <w:rPr>
                <w:rFonts w:eastAsia="標楷體"/>
                <w:sz w:val="16"/>
                <w:szCs w:val="16"/>
              </w:rPr>
              <w:t>了解減少使用傳統能源對環境的影響。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能</w:t>
            </w:r>
            <w:r w:rsidRPr="00661087">
              <w:rPr>
                <w:rFonts w:eastAsia="標楷體"/>
                <w:sz w:val="16"/>
                <w:szCs w:val="16"/>
              </w:rPr>
              <w:t xml:space="preserve"> J7 </w:t>
            </w:r>
            <w:r w:rsidRPr="00661087">
              <w:rPr>
                <w:rFonts w:eastAsia="標楷體"/>
                <w:sz w:val="16"/>
                <w:szCs w:val="16"/>
              </w:rPr>
              <w:t>實際參與並鼓勵他人一同實踐節能減碳的行動。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【原住民族教育】</w:t>
            </w:r>
          </w:p>
          <w:p w:rsidR="00624CF1" w:rsidRPr="00661087" w:rsidRDefault="00624CF1" w:rsidP="00B12196">
            <w:pPr>
              <w:spacing w:line="0" w:lineRule="atLeast"/>
              <w:rPr>
                <w:rFonts w:eastAsia="標楷體"/>
                <w:sz w:val="16"/>
                <w:szCs w:val="16"/>
              </w:rPr>
            </w:pPr>
            <w:r w:rsidRPr="00661087">
              <w:rPr>
                <w:rFonts w:eastAsia="標楷體"/>
                <w:sz w:val="16"/>
                <w:szCs w:val="16"/>
              </w:rPr>
              <w:t>原</w:t>
            </w:r>
            <w:r w:rsidRPr="00661087">
              <w:rPr>
                <w:rFonts w:eastAsia="標楷體"/>
                <w:sz w:val="16"/>
                <w:szCs w:val="16"/>
              </w:rPr>
              <w:t xml:space="preserve"> J11 </w:t>
            </w:r>
            <w:r w:rsidRPr="00661087">
              <w:rPr>
                <w:rFonts w:eastAsia="標楷體"/>
                <w:sz w:val="16"/>
                <w:szCs w:val="16"/>
              </w:rPr>
              <w:t>認識原住民族土地自然資源與文化間的關係。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原</w:t>
            </w:r>
            <w:r w:rsidRPr="00661087">
              <w:rPr>
                <w:rFonts w:eastAsia="標楷體"/>
                <w:sz w:val="16"/>
                <w:szCs w:val="16"/>
              </w:rPr>
              <w:t xml:space="preserve"> J12 </w:t>
            </w:r>
            <w:r w:rsidRPr="00661087">
              <w:rPr>
                <w:rFonts w:eastAsia="標楷體"/>
                <w:sz w:val="16"/>
                <w:szCs w:val="16"/>
              </w:rPr>
              <w:t>主動關注原住民族土地與自然資源議題。</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J4 </w:t>
            </w:r>
            <w:r w:rsidRPr="00661087">
              <w:rPr>
                <w:rFonts w:eastAsia="標楷體"/>
                <w:sz w:val="16"/>
                <w:szCs w:val="16"/>
              </w:rPr>
              <w:t>尊重與欣賞世界不同文化的價值。</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J7 </w:t>
            </w:r>
            <w:r w:rsidRPr="00661087">
              <w:rPr>
                <w:rFonts w:eastAsia="標楷體"/>
                <w:sz w:val="16"/>
                <w:szCs w:val="16"/>
              </w:rPr>
              <w:t>透過「碳循環」，了解化石燃料與溫室氣體、全球暖化、及氣候變遷的關係。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J8 </w:t>
            </w:r>
            <w:r w:rsidRPr="00661087">
              <w:rPr>
                <w:rFonts w:eastAsia="標楷體"/>
                <w:sz w:val="16"/>
                <w:szCs w:val="16"/>
              </w:rPr>
              <w:t>了解臺灣生態環境及社會發展面對氣候變遷的脆弱性與韌性。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J14 </w:t>
            </w:r>
            <w:r w:rsidRPr="00661087">
              <w:rPr>
                <w:rFonts w:eastAsia="標楷體"/>
                <w:sz w:val="16"/>
                <w:szCs w:val="16"/>
              </w:rPr>
              <w:t>了解能量流動及物質循環與生態系統運作的關係。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J15 </w:t>
            </w:r>
            <w:r w:rsidRPr="00661087">
              <w:rPr>
                <w:rFonts w:eastAsia="標楷體"/>
                <w:sz w:val="16"/>
                <w:szCs w:val="16"/>
              </w:rPr>
              <w:t>認識產品的生命週期，探討其生態足跡、水足跡及碳足跡。</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5</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Fc-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生物圈內含有不同的生態系。生態系的生物因子，其組成層次由低到高為個體、族群、群集。</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La-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隨著生物間、生物與環境間的交互作用，生態系中的結構會隨時間改變，形成演替現象。</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生態系中的非生物因子會影響生物的分布與生存，環境調查時常需檢測非生物因子的變化。</w:t>
            </w:r>
          </w:p>
          <w:p w:rsidR="00624CF1" w:rsidRPr="00661087" w:rsidRDefault="00624CF1" w:rsidP="00005A2A">
            <w:pPr>
              <w:spacing w:line="240" w:lineRule="atLeast"/>
              <w:rPr>
                <w:rFonts w:eastAsia="標楷體"/>
                <w:sz w:val="16"/>
                <w:szCs w:val="16"/>
              </w:rPr>
            </w:pPr>
            <w:r w:rsidRPr="00661087">
              <w:rPr>
                <w:rFonts w:eastAsia="標楷體"/>
                <w:sz w:val="16"/>
                <w:szCs w:val="16"/>
              </w:rPr>
              <w:t>跨科主題</w:t>
            </w:r>
          </w:p>
          <w:p w:rsidR="00624CF1" w:rsidRPr="00661087" w:rsidRDefault="00624CF1" w:rsidP="00005A2A">
            <w:pPr>
              <w:spacing w:line="240" w:lineRule="atLeast"/>
              <w:rPr>
                <w:rFonts w:eastAsia="標楷體"/>
                <w:bCs/>
                <w:sz w:val="16"/>
                <w:szCs w:val="16"/>
              </w:rPr>
            </w:pPr>
            <w:r w:rsidRPr="00661087">
              <w:rPr>
                <w:rFonts w:eastAsia="標楷體"/>
                <w:bCs/>
                <w:sz w:val="16"/>
                <w:szCs w:val="16"/>
              </w:rPr>
              <w:t xml:space="preserve">INg-IV-1 </w:t>
            </w:r>
            <w:r w:rsidRPr="00661087">
              <w:rPr>
                <w:rFonts w:eastAsia="標楷體"/>
                <w:bCs/>
                <w:sz w:val="16"/>
                <w:szCs w:val="16"/>
              </w:rPr>
              <w:t>地球上各系統的能量主要來源是太陽，且彼此之間有流動轉換。</w:t>
            </w:r>
          </w:p>
          <w:p w:rsidR="00624CF1" w:rsidRPr="00661087" w:rsidRDefault="00624CF1" w:rsidP="00005A2A">
            <w:pPr>
              <w:spacing w:line="240" w:lineRule="atLeast"/>
              <w:rPr>
                <w:rFonts w:eastAsia="標楷體"/>
                <w:bCs/>
                <w:sz w:val="16"/>
                <w:szCs w:val="16"/>
              </w:rPr>
            </w:pPr>
            <w:r w:rsidRPr="00661087">
              <w:rPr>
                <w:rFonts w:eastAsia="標楷體"/>
                <w:bCs/>
                <w:sz w:val="16"/>
                <w:szCs w:val="16"/>
              </w:rPr>
              <w:t xml:space="preserve">INg-IV-2 </w:t>
            </w:r>
            <w:r w:rsidRPr="00661087">
              <w:rPr>
                <w:rFonts w:eastAsia="標楷體"/>
                <w:bCs/>
                <w:sz w:val="16"/>
                <w:szCs w:val="16"/>
              </w:rPr>
              <w:t>大氣組成中的變動氣體有些是溫室氣體。</w:t>
            </w:r>
          </w:p>
          <w:p w:rsidR="00624CF1" w:rsidRPr="00661087" w:rsidRDefault="00624CF1" w:rsidP="00005A2A">
            <w:pPr>
              <w:spacing w:line="240" w:lineRule="atLeast"/>
              <w:rPr>
                <w:rFonts w:eastAsia="標楷體"/>
                <w:sz w:val="16"/>
                <w:szCs w:val="16"/>
              </w:rPr>
            </w:pPr>
            <w:r w:rsidRPr="00661087">
              <w:rPr>
                <w:rFonts w:eastAsia="標楷體"/>
                <w:bCs/>
                <w:sz w:val="16"/>
                <w:szCs w:val="16"/>
              </w:rPr>
              <w:t xml:space="preserve">INg-IV-4 </w:t>
            </w:r>
            <w:r w:rsidRPr="00661087">
              <w:rPr>
                <w:rFonts w:eastAsia="標楷體"/>
                <w:bCs/>
                <w:sz w:val="16"/>
                <w:szCs w:val="16"/>
              </w:rPr>
              <w:t>碳元素在自然界中的儲存與流動。</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tr -</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tr-IV-1</w:t>
            </w:r>
            <w:r w:rsidRPr="00661087">
              <w:rPr>
                <w:rFonts w:eastAsia="標楷體"/>
                <w:sz w:val="16"/>
                <w:szCs w:val="16"/>
              </w:rPr>
              <w:t>能將所習得的知識正確的連結到所觀察到的自然現象及實驗數據，並推論出其中的關聯，進而運用習得的知識來解釋自己論點的正確性</w:t>
            </w: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能辨別適合科學探究或適合以科學方式尋求解決的問題（或假說），並能依據觀察、蒐集資料、閱讀、思考、討論等，提出適宜探究之問題。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第四章：生物與環境的交互作用</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4-1</w:t>
            </w:r>
            <w:r w:rsidRPr="00661087">
              <w:rPr>
                <w:rFonts w:eastAsia="標楷體"/>
                <w:sz w:val="16"/>
                <w:szCs w:val="16"/>
              </w:rPr>
              <w:t>生物與群集</w:t>
            </w:r>
            <w:r w:rsidRPr="00661087">
              <w:rPr>
                <w:rFonts w:eastAsia="標楷體"/>
                <w:sz w:val="16"/>
                <w:szCs w:val="16"/>
              </w:rPr>
              <w:t>(3)</w:t>
            </w:r>
          </w:p>
          <w:p w:rsidR="00624CF1" w:rsidRPr="00661087" w:rsidRDefault="00624CF1" w:rsidP="00BF009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了解由個體至生態系的組成層次，並能區別族群與群集的異同。</w:t>
            </w:r>
          </w:p>
          <w:p w:rsidR="00624CF1" w:rsidRPr="00661087" w:rsidRDefault="00624CF1" w:rsidP="00BF009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了解自然環境中的生物族群，包含生產者、消費者和分解者，並能區別三者之間的異同。</w:t>
            </w:r>
          </w:p>
          <w:p w:rsidR="00624CF1" w:rsidRPr="00661087" w:rsidRDefault="00624CF1" w:rsidP="00BF009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了解影響族群大小的因素，並清楚負荷量的觀念。</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8372EC">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地理課程中講述影響人口密度的因素時，採用「出生、死亡、移入、移出」的名詞，教師可以延續先前族群大小的概念引入方式，做不同領域的課程連結，幫助學生在此處的學習。</w:t>
            </w:r>
          </w:p>
          <w:p w:rsidR="00624CF1" w:rsidRPr="00661087" w:rsidRDefault="00624CF1" w:rsidP="008372EC">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若學生程度較佳，可補充直接計數法，說明如果遇到生物是固著生活或是珍稀生物，數量應該如何估計較準確，能夠符合研究的需求。</w:t>
            </w:r>
          </w:p>
          <w:p w:rsidR="00624CF1" w:rsidRPr="00661087" w:rsidRDefault="00624CF1" w:rsidP="00F35023">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3.</w:t>
            </w:r>
            <w:r w:rsidRPr="00661087">
              <w:rPr>
                <w:rFonts w:eastAsia="標楷體"/>
                <w:color w:val="000000" w:themeColor="text1"/>
                <w:sz w:val="16"/>
                <w:szCs w:val="16"/>
              </w:rPr>
              <w:t>如果使用棋盤會讓花豆容易滾出範圍，也可以使用大的方型喜餅盒取代，操作上較為便利。</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觀察記錄</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J12 </w:t>
            </w:r>
            <w:r w:rsidRPr="00661087">
              <w:rPr>
                <w:rFonts w:eastAsia="標楷體"/>
                <w:sz w:val="16"/>
                <w:szCs w:val="16"/>
              </w:rPr>
              <w:t>省思與他人的性別權力關係，促進平等與良好的互動。</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J13 </w:t>
            </w:r>
            <w:r w:rsidRPr="00661087">
              <w:rPr>
                <w:rFonts w:eastAsia="標楷體"/>
                <w:sz w:val="16"/>
                <w:szCs w:val="16"/>
              </w:rPr>
              <w:t>了解多元家庭型態的性別意涵。</w:t>
            </w:r>
          </w:p>
          <w:p w:rsidR="00624CF1" w:rsidRPr="00661087" w:rsidRDefault="00624CF1" w:rsidP="00B12196">
            <w:pPr>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J3 </w:t>
            </w:r>
            <w:r w:rsidRPr="00661087">
              <w:rPr>
                <w:rFonts w:eastAsia="標楷體"/>
                <w:sz w:val="16"/>
                <w:szCs w:val="16"/>
              </w:rPr>
              <w:t>經由環境美學與自然文學了解自然環境的倫理價值。</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J8 </w:t>
            </w:r>
            <w:r w:rsidRPr="00661087">
              <w:rPr>
                <w:rFonts w:eastAsia="標楷體"/>
                <w:sz w:val="16"/>
                <w:szCs w:val="16"/>
              </w:rPr>
              <w:t>了解臺灣生態環境及社會發展面對氣候變遷的脆弱性與韌性。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J9 </w:t>
            </w:r>
            <w:r w:rsidRPr="00661087">
              <w:rPr>
                <w:rFonts w:eastAsia="標楷體"/>
                <w:sz w:val="16"/>
                <w:szCs w:val="16"/>
              </w:rPr>
              <w:t>了解氣候變遷減緩與調適的涵義，以及臺灣因應氣候變遷調適的政策。</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J13 </w:t>
            </w:r>
            <w:r w:rsidRPr="00661087">
              <w:rPr>
                <w:rFonts w:eastAsia="標楷體"/>
                <w:sz w:val="16"/>
                <w:szCs w:val="16"/>
              </w:rPr>
              <w:t>探討海洋對陸上環境與生活的影響。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J17 </w:t>
            </w:r>
            <w:r w:rsidRPr="00661087">
              <w:rPr>
                <w:rFonts w:eastAsia="標楷體"/>
                <w:sz w:val="16"/>
                <w:szCs w:val="16"/>
              </w:rPr>
              <w:t>了解海洋非生物資源之種類與應用。</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J7 </w:t>
            </w:r>
            <w:r w:rsidRPr="00661087">
              <w:rPr>
                <w:rFonts w:eastAsia="標楷體"/>
                <w:sz w:val="16"/>
                <w:szCs w:val="16"/>
              </w:rPr>
              <w:t>同理分享與多元接納。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J8 </w:t>
            </w:r>
            <w:r w:rsidRPr="00661087">
              <w:rPr>
                <w:rFonts w:eastAsia="標楷體"/>
                <w:sz w:val="16"/>
                <w:szCs w:val="16"/>
              </w:rPr>
              <w:t>理性溝通與問題解決。</w:t>
            </w:r>
            <w:r w:rsidRPr="00661087">
              <w:rPr>
                <w:rFonts w:eastAsia="標楷體"/>
                <w:sz w:val="16"/>
                <w:szCs w:val="16"/>
              </w:rPr>
              <w:t xml:space="preserve"> </w:t>
            </w:r>
          </w:p>
          <w:p w:rsidR="00624CF1"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J9 </w:t>
            </w:r>
            <w:r w:rsidRPr="00661087">
              <w:rPr>
                <w:rFonts w:eastAsia="標楷體"/>
                <w:sz w:val="16"/>
                <w:szCs w:val="16"/>
              </w:rPr>
              <w:t>知行合一與自我反省。</w:t>
            </w:r>
          </w:p>
          <w:p w:rsidR="00661087" w:rsidRDefault="00661087" w:rsidP="00B12196">
            <w:pPr>
              <w:spacing w:line="0" w:lineRule="atLeast"/>
              <w:rPr>
                <w:rFonts w:eastAsia="標楷體"/>
                <w:sz w:val="16"/>
                <w:szCs w:val="16"/>
              </w:rPr>
            </w:pPr>
          </w:p>
          <w:p w:rsidR="00661087" w:rsidRPr="00661087" w:rsidRDefault="00661087" w:rsidP="00B12196">
            <w:pPr>
              <w:spacing w:line="0" w:lineRule="atLeast"/>
              <w:rPr>
                <w:rFonts w:eastAsia="標楷體" w:hint="eastAsia"/>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J6 </w:t>
            </w:r>
            <w:r w:rsidRPr="00661087">
              <w:rPr>
                <w:rFonts w:eastAsia="標楷體"/>
                <w:sz w:val="16"/>
                <w:szCs w:val="16"/>
              </w:rPr>
              <w:t>察覺知性與感性的衝突，尋求知、情、意、行統整之途徑。</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【法治教育】</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J1 </w:t>
            </w:r>
            <w:r w:rsidRPr="00661087">
              <w:rPr>
                <w:rFonts w:eastAsia="標楷體"/>
                <w:sz w:val="16"/>
                <w:szCs w:val="16"/>
              </w:rPr>
              <w:t>探討平等。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J2 </w:t>
            </w:r>
            <w:r w:rsidRPr="00661087">
              <w:rPr>
                <w:rFonts w:eastAsia="標楷體"/>
                <w:sz w:val="16"/>
                <w:szCs w:val="16"/>
              </w:rPr>
              <w:t>避免歧視。</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J3 </w:t>
            </w:r>
            <w:r w:rsidRPr="00661087">
              <w:rPr>
                <w:rFonts w:eastAsia="標楷體"/>
                <w:sz w:val="16"/>
                <w:szCs w:val="16"/>
              </w:rPr>
              <w:t>認識法律之意義與制定。</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J4 </w:t>
            </w:r>
            <w:r w:rsidRPr="00661087">
              <w:rPr>
                <w:rFonts w:eastAsia="標楷體"/>
                <w:sz w:val="16"/>
                <w:szCs w:val="16"/>
              </w:rPr>
              <w:t>理解規範國家強制力之重要性。</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J7 </w:t>
            </w:r>
            <w:r w:rsidRPr="00661087">
              <w:rPr>
                <w:rFonts w:eastAsia="標楷體"/>
                <w:sz w:val="16"/>
                <w:szCs w:val="16"/>
              </w:rPr>
              <w:t>理解少年的法律地位。</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J8 </w:t>
            </w:r>
            <w:r w:rsidRPr="00661087">
              <w:rPr>
                <w:rFonts w:eastAsia="標楷體"/>
                <w:sz w:val="16"/>
                <w:szCs w:val="16"/>
              </w:rPr>
              <w:t>認識民事、刑事、行政法的基本原則。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J9 </w:t>
            </w:r>
            <w:r w:rsidRPr="00661087">
              <w:rPr>
                <w:rFonts w:eastAsia="標楷體"/>
                <w:sz w:val="16"/>
                <w:szCs w:val="16"/>
              </w:rPr>
              <w:t>進行學生權利與校園法律之初探。</w:t>
            </w:r>
          </w:p>
          <w:p w:rsidR="00624CF1" w:rsidRPr="00661087" w:rsidRDefault="00624CF1" w:rsidP="00B12196">
            <w:pPr>
              <w:spacing w:line="0" w:lineRule="atLeast"/>
              <w:rPr>
                <w:rFonts w:eastAsia="標楷體"/>
                <w:sz w:val="16"/>
                <w:szCs w:val="16"/>
              </w:rPr>
            </w:pPr>
            <w:r w:rsidRPr="00661087">
              <w:rPr>
                <w:rFonts w:eastAsia="標楷體"/>
                <w:sz w:val="16"/>
                <w:szCs w:val="16"/>
              </w:rPr>
              <w:t>【防災教育】</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J2 </w:t>
            </w:r>
            <w:r w:rsidRPr="00661087">
              <w:rPr>
                <w:rFonts w:eastAsia="標楷體"/>
                <w:sz w:val="16"/>
                <w:szCs w:val="16"/>
              </w:rPr>
              <w:t>災害對臺灣社會及生態環境的衝擊。</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J3 </w:t>
            </w:r>
            <w:r w:rsidRPr="00661087">
              <w:rPr>
                <w:rFonts w:eastAsia="標楷體"/>
                <w:sz w:val="16"/>
                <w:szCs w:val="16"/>
              </w:rPr>
              <w:t>臺灣災害防救的機制與運作。</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J4 </w:t>
            </w:r>
            <w:r w:rsidRPr="00661087">
              <w:rPr>
                <w:rFonts w:eastAsia="標楷體"/>
                <w:sz w:val="16"/>
                <w:szCs w:val="16"/>
              </w:rPr>
              <w:t>臺灣災害預警的機制。</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J5 </w:t>
            </w:r>
            <w:r w:rsidRPr="00661087">
              <w:rPr>
                <w:rFonts w:eastAsia="標楷體"/>
                <w:sz w:val="16"/>
                <w:szCs w:val="16"/>
              </w:rPr>
              <w:t>地區或社區的脆弱度與回復力的意義。</w:t>
            </w:r>
          </w:p>
          <w:p w:rsidR="00624CF1" w:rsidRPr="00661087" w:rsidRDefault="00624CF1" w:rsidP="00B12196">
            <w:pPr>
              <w:spacing w:line="0" w:lineRule="atLeast"/>
              <w:rPr>
                <w:rFonts w:eastAsia="標楷體"/>
                <w:sz w:val="16"/>
                <w:szCs w:val="16"/>
              </w:rPr>
            </w:pPr>
            <w:r w:rsidRPr="00661087">
              <w:rPr>
                <w:rFonts w:eastAsia="標楷體"/>
                <w:sz w:val="16"/>
                <w:szCs w:val="16"/>
              </w:rPr>
              <w:t>【戶外教育】</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J1 </w:t>
            </w:r>
            <w:r w:rsidRPr="00661087">
              <w:rPr>
                <w:rFonts w:eastAsia="標楷體"/>
                <w:sz w:val="16"/>
                <w:szCs w:val="16"/>
              </w:rPr>
              <w:t>善用教室外、戶外及校外教學，認識臺灣環境並參訪自然及文化資產，如國家公園、國家風景區及國家森林公園等。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J2 </w:t>
            </w:r>
            <w:r w:rsidRPr="00661087">
              <w:rPr>
                <w:rFonts w:eastAsia="標楷體"/>
                <w:sz w:val="16"/>
                <w:szCs w:val="16"/>
              </w:rPr>
              <w:t>擴充對環境的理解，運用所學的知識到生活當中，具備觀察、描述、測量、紀錄的能力。</w:t>
            </w:r>
          </w:p>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J1 </w:t>
            </w:r>
            <w:r w:rsidRPr="00661087">
              <w:rPr>
                <w:rFonts w:eastAsia="標楷體"/>
                <w:sz w:val="16"/>
                <w:szCs w:val="16"/>
              </w:rPr>
              <w:t>理解國家發展和全球之關連性。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6</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Md-</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生物保育知識與技能在防治天然災害的應用。</w:t>
            </w:r>
          </w:p>
          <w:p w:rsidR="00624CF1" w:rsidRPr="00661087" w:rsidRDefault="00624CF1" w:rsidP="00005A2A">
            <w:pPr>
              <w:spacing w:line="240" w:lineRule="atLeast"/>
              <w:rPr>
                <w:rFonts w:eastAsia="標楷體"/>
                <w:sz w:val="16"/>
                <w:szCs w:val="16"/>
              </w:rPr>
            </w:pPr>
            <w:r w:rsidRPr="00661087">
              <w:rPr>
                <w:rFonts w:eastAsia="標楷體"/>
                <w:sz w:val="16"/>
                <w:szCs w:val="16"/>
              </w:rPr>
              <w:t>Na-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利用生物資源會影響生物間相互依存的關係。</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Ma-IV-5 </w:t>
            </w:r>
            <w:r w:rsidRPr="00661087">
              <w:rPr>
                <w:rFonts w:eastAsia="標楷體"/>
                <w:sz w:val="16"/>
                <w:szCs w:val="16"/>
              </w:rPr>
              <w:t>各種本土科學知能（含原住民族科學與世界觀）對社會、經濟環境及生態保護之啟示。</w:t>
            </w:r>
          </w:p>
          <w:p w:rsidR="00624CF1" w:rsidRPr="00661087" w:rsidRDefault="00624CF1" w:rsidP="00005A2A">
            <w:pPr>
              <w:spacing w:line="240" w:lineRule="atLeast"/>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能理解同學的探究過程和結果（或經簡化過的科學報告），提出合理而且具有根據的疑問或意見。並能對問題、探究方法、證據及發現，彼此間的符應情形，進行檢核並提出可能的改善方案。</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察覺到科學的觀察、測量和方法是否具有正當性是受到社會共同建構的標準所規範。</w:t>
            </w:r>
          </w:p>
          <w:p w:rsidR="00624CF1" w:rsidRPr="00661087" w:rsidRDefault="00624CF1" w:rsidP="00005A2A">
            <w:pPr>
              <w:spacing w:line="240" w:lineRule="atLeast"/>
              <w:rPr>
                <w:rFonts w:eastAsia="標楷體"/>
                <w:sz w:val="16"/>
                <w:szCs w:val="16"/>
              </w:rPr>
            </w:pPr>
            <w:r w:rsidRPr="00661087">
              <w:rPr>
                <w:rFonts w:eastAsia="標楷體"/>
                <w:sz w:val="16"/>
                <w:szCs w:val="16"/>
              </w:rPr>
              <w:t>ti-IV-1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第四章：生物與環境的交互作用</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4-2</w:t>
            </w:r>
            <w:r w:rsidRPr="00661087">
              <w:rPr>
                <w:rFonts w:eastAsia="標楷體"/>
                <w:sz w:val="16"/>
                <w:szCs w:val="16"/>
              </w:rPr>
              <w:t>生物間的交互作用</w:t>
            </w:r>
            <w:r w:rsidRPr="00661087">
              <w:rPr>
                <w:rFonts w:eastAsia="標楷體"/>
                <w:sz w:val="16"/>
                <w:szCs w:val="16"/>
              </w:rPr>
              <w:t>(3)</w:t>
            </w:r>
          </w:p>
          <w:p w:rsidR="00624CF1" w:rsidRDefault="00624CF1" w:rsidP="00BF009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了解掠食、競爭、共生和寄生等生物間常見的互動關係。</w:t>
            </w:r>
          </w:p>
          <w:p w:rsidR="00A75A46" w:rsidRDefault="00A75A46" w:rsidP="00BF0097">
            <w:pPr>
              <w:spacing w:line="0" w:lineRule="atLeast"/>
              <w:rPr>
                <w:rFonts w:eastAsia="標楷體"/>
                <w:sz w:val="16"/>
                <w:szCs w:val="16"/>
              </w:rPr>
            </w:pPr>
          </w:p>
          <w:p w:rsidR="00A75A46" w:rsidRDefault="00A75A46" w:rsidP="00BF0097">
            <w:pPr>
              <w:spacing w:line="0" w:lineRule="atLeast"/>
              <w:rPr>
                <w:rFonts w:eastAsia="標楷體"/>
                <w:sz w:val="16"/>
                <w:szCs w:val="16"/>
              </w:rPr>
            </w:pPr>
          </w:p>
          <w:p w:rsidR="00A75A46" w:rsidRDefault="00A75A46" w:rsidP="00BF0097">
            <w:pPr>
              <w:spacing w:line="0" w:lineRule="atLeast"/>
              <w:rPr>
                <w:rFonts w:eastAsia="標楷體"/>
                <w:sz w:val="16"/>
                <w:szCs w:val="16"/>
              </w:rPr>
            </w:pPr>
          </w:p>
          <w:p w:rsidR="00A75A46" w:rsidRPr="00661087" w:rsidRDefault="00A75A46" w:rsidP="00A75A46">
            <w:pPr>
              <w:spacing w:line="0" w:lineRule="atLeast"/>
              <w:ind w:firstLine="0"/>
              <w:rPr>
                <w:rFonts w:eastAsia="標楷體" w:hint="eastAsia"/>
                <w:sz w:val="16"/>
                <w:szCs w:val="16"/>
              </w:rPr>
            </w:pPr>
          </w:p>
          <w:p w:rsidR="00624CF1" w:rsidRPr="00661087" w:rsidRDefault="00624CF1" w:rsidP="00BF009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了解人類如何應用生物之間的互動關係，達到防治病蟲害的效果。</w:t>
            </w:r>
          </w:p>
          <w:p w:rsidR="00624CF1" w:rsidRPr="00661087" w:rsidRDefault="00624CF1" w:rsidP="00BF0097">
            <w:pPr>
              <w:spacing w:line="0" w:lineRule="atLeast"/>
              <w:rPr>
                <w:rFonts w:eastAsia="標楷體"/>
                <w:sz w:val="16"/>
                <w:szCs w:val="16"/>
              </w:rPr>
            </w:pP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F35023">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在教導掠食的觀念時，可和同學玩玩繞口令的遊戲：「掠食者」掠食「被掠食者」，「被掠食者」被「掠食者」掠食。一方面可以加強學生的掠食觀念，另一方面增加課堂的樂趣。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J4 </w:t>
            </w:r>
            <w:r w:rsidRPr="00661087">
              <w:rPr>
                <w:rFonts w:eastAsia="標楷體"/>
                <w:sz w:val="16"/>
                <w:szCs w:val="16"/>
              </w:rPr>
              <w:t>認識身體自主權相關議題，維護自己與尊重他人的身體自主權。</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J5 </w:t>
            </w:r>
            <w:r w:rsidRPr="00661087">
              <w:rPr>
                <w:rFonts w:eastAsia="標楷體"/>
                <w:sz w:val="16"/>
                <w:szCs w:val="16"/>
              </w:rPr>
              <w:t>辨識性騷擾、性侵害與性霸凌的樣態，運用資源解決問題。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J6 </w:t>
            </w:r>
            <w:r w:rsidRPr="00661087">
              <w:rPr>
                <w:rFonts w:eastAsia="標楷體"/>
                <w:sz w:val="16"/>
                <w:szCs w:val="16"/>
              </w:rPr>
              <w:t>探究各種符號中的性</w:t>
            </w:r>
            <w:r w:rsidRPr="00661087">
              <w:rPr>
                <w:rFonts w:eastAsia="標楷體"/>
                <w:sz w:val="16"/>
                <w:szCs w:val="16"/>
              </w:rPr>
              <w:t xml:space="preserve"> </w:t>
            </w:r>
            <w:r w:rsidRPr="00661087">
              <w:rPr>
                <w:rFonts w:eastAsia="標楷體"/>
                <w:sz w:val="16"/>
                <w:szCs w:val="16"/>
              </w:rPr>
              <w:t>別意涵及人際溝通中的性別問題。</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J10 </w:t>
            </w:r>
            <w:r w:rsidRPr="00661087">
              <w:rPr>
                <w:rFonts w:eastAsia="標楷體"/>
                <w:sz w:val="16"/>
                <w:szCs w:val="16"/>
              </w:rPr>
              <w:t>探究社會中資源運用與分配的性別不平等，並提出解決策略。</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61087" w:rsidRPr="00661087" w:rsidRDefault="00661087" w:rsidP="00B12196">
            <w:pPr>
              <w:spacing w:line="0" w:lineRule="atLeast"/>
              <w:rPr>
                <w:rFonts w:eastAsia="標楷體"/>
                <w:sz w:val="16"/>
                <w:szCs w:val="16"/>
              </w:rPr>
            </w:pP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J14 </w:t>
            </w:r>
            <w:r w:rsidRPr="00661087">
              <w:rPr>
                <w:rFonts w:eastAsia="標楷體"/>
                <w:sz w:val="16"/>
                <w:szCs w:val="16"/>
              </w:rPr>
              <w:t>了解能量流動及物質循環與生態系統運作的關係。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J20 </w:t>
            </w:r>
            <w:r w:rsidRPr="00661087">
              <w:rPr>
                <w:rFonts w:eastAsia="標楷體"/>
                <w:sz w:val="16"/>
                <w:szCs w:val="16"/>
              </w:rPr>
              <w:t>了解我國的海洋環境問題，並積極參與海洋保護行動。</w:t>
            </w:r>
          </w:p>
          <w:p w:rsidR="00624CF1" w:rsidRPr="00661087" w:rsidRDefault="00624CF1" w:rsidP="00B12196">
            <w:pPr>
              <w:spacing w:line="0" w:lineRule="atLeast"/>
              <w:rPr>
                <w:rFonts w:eastAsia="標楷體"/>
                <w:sz w:val="16"/>
                <w:szCs w:val="16"/>
              </w:rPr>
            </w:pPr>
            <w:r w:rsidRPr="00661087">
              <w:rPr>
                <w:rFonts w:eastAsia="標楷體"/>
                <w:sz w:val="16"/>
                <w:szCs w:val="16"/>
              </w:rPr>
              <w:t>【防災教育】</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J2 </w:t>
            </w:r>
            <w:r w:rsidRPr="00661087">
              <w:rPr>
                <w:rFonts w:eastAsia="標楷體"/>
                <w:sz w:val="16"/>
                <w:szCs w:val="16"/>
              </w:rPr>
              <w:t>災害對臺灣社會及生態環境的衝擊。</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J3 </w:t>
            </w:r>
            <w:r w:rsidRPr="00661087">
              <w:rPr>
                <w:rFonts w:eastAsia="標楷體"/>
                <w:sz w:val="16"/>
                <w:szCs w:val="16"/>
              </w:rPr>
              <w:t>臺灣災害防救的機制與運作。</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防</w:t>
            </w:r>
            <w:r w:rsidRPr="00661087">
              <w:rPr>
                <w:rFonts w:eastAsia="標楷體"/>
                <w:sz w:val="16"/>
                <w:szCs w:val="16"/>
              </w:rPr>
              <w:t xml:space="preserve"> J4 </w:t>
            </w:r>
            <w:r w:rsidRPr="00661087">
              <w:rPr>
                <w:rFonts w:eastAsia="標楷體"/>
                <w:sz w:val="16"/>
                <w:szCs w:val="16"/>
              </w:rPr>
              <w:t>臺灣災害預警的機制。</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【戶外教育】</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J1 </w:t>
            </w:r>
            <w:r w:rsidRPr="00661087">
              <w:rPr>
                <w:rFonts w:eastAsia="標楷體"/>
                <w:sz w:val="16"/>
                <w:szCs w:val="16"/>
              </w:rPr>
              <w:t>善用教室外、戶外及校外教學，認識臺灣環境並參訪自然及文化資產，如國家公園、國家風景區及國家森林公園等。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J2 </w:t>
            </w:r>
            <w:r w:rsidRPr="00661087">
              <w:rPr>
                <w:rFonts w:eastAsia="標楷體"/>
                <w:sz w:val="16"/>
                <w:szCs w:val="16"/>
              </w:rPr>
              <w:t>擴充對環境的理解，運用所學的知識到生活當中，具備觀察、描述、測量、紀錄的能力。</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J4 </w:t>
            </w:r>
            <w:r w:rsidRPr="00661087">
              <w:rPr>
                <w:rFonts w:eastAsia="標楷體"/>
                <w:sz w:val="16"/>
                <w:szCs w:val="16"/>
              </w:rPr>
              <w:t>理解永續發展的意義與責任，並在參與活動的過程中落實原則。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J6 </w:t>
            </w:r>
            <w:r w:rsidRPr="00661087">
              <w:rPr>
                <w:rFonts w:eastAsia="標楷體"/>
                <w:sz w:val="16"/>
                <w:szCs w:val="16"/>
              </w:rPr>
              <w:t>參與學校附近環境或機構的服務學習，以改善環境促進社會公益。</w:t>
            </w:r>
            <w:r w:rsidRPr="00661087">
              <w:rPr>
                <w:rFonts w:eastAsia="標楷體"/>
                <w:sz w:val="16"/>
                <w:szCs w:val="16"/>
              </w:rPr>
              <w:t xml:space="preserve">  </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7</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Bd-</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生態系中的能量來源是太陽，能量會經由食物鏈在不同生物間流轉。</w:t>
            </w:r>
          </w:p>
          <w:p w:rsidR="00624CF1" w:rsidRPr="00661087" w:rsidRDefault="00624CF1" w:rsidP="00005A2A">
            <w:pPr>
              <w:spacing w:line="240" w:lineRule="atLeast"/>
              <w:rPr>
                <w:rFonts w:eastAsia="標楷體"/>
                <w:sz w:val="16"/>
                <w:szCs w:val="16"/>
              </w:rPr>
            </w:pPr>
            <w:r w:rsidRPr="00661087">
              <w:rPr>
                <w:rFonts w:eastAsia="標楷體"/>
                <w:sz w:val="16"/>
                <w:szCs w:val="16"/>
              </w:rPr>
              <w:t>Bd-</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在生態系中，碳元素會出現在不同的物質中（例如：二氧化碳、葡萄糖），在生物與無生物間循環使用。</w:t>
            </w:r>
          </w:p>
          <w:p w:rsidR="00624CF1" w:rsidRPr="00661087" w:rsidRDefault="00624CF1" w:rsidP="00005A2A">
            <w:pPr>
              <w:spacing w:line="240" w:lineRule="atLeast"/>
              <w:rPr>
                <w:rFonts w:eastAsia="標楷體"/>
                <w:sz w:val="16"/>
                <w:szCs w:val="16"/>
              </w:rPr>
            </w:pPr>
            <w:r w:rsidRPr="00661087">
              <w:rPr>
                <w:rFonts w:eastAsia="標楷體"/>
                <w:sz w:val="16"/>
                <w:szCs w:val="16"/>
              </w:rPr>
              <w:t>Bd-</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生態系中，生產者、消費者和分解者共同促成能量的流轉和物質的循環。</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人類可採取行動來維持生物的生存環境，使生物能在自然環境中生長、繁殖、交互作用，以維持生態平衡。</w:t>
            </w:r>
          </w:p>
          <w:p w:rsidR="00624CF1" w:rsidRPr="00661087" w:rsidRDefault="00624CF1" w:rsidP="00005A2A">
            <w:pPr>
              <w:spacing w:line="240" w:lineRule="atLeast"/>
              <w:rPr>
                <w:rFonts w:eastAsia="標楷體"/>
                <w:sz w:val="16"/>
                <w:szCs w:val="16"/>
              </w:rPr>
            </w:pPr>
            <w:r w:rsidRPr="00661087">
              <w:rPr>
                <w:rFonts w:eastAsia="標楷體"/>
                <w:sz w:val="16"/>
                <w:szCs w:val="16"/>
              </w:rPr>
              <w:t>Nb-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全球暖化對生物的影響。</w:t>
            </w:r>
          </w:p>
          <w:p w:rsidR="00624CF1" w:rsidRPr="00661087" w:rsidRDefault="00624CF1" w:rsidP="00005A2A">
            <w:pPr>
              <w:spacing w:line="240" w:lineRule="atLeast"/>
              <w:rPr>
                <w:rFonts w:eastAsia="標楷體"/>
                <w:sz w:val="16"/>
                <w:szCs w:val="16"/>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tr -</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能將所習得的知識正確的連結到所觀察到的自然現象及實驗數據，並推論出其中的關聯，進而運用習得的知識來解釋自己論點的正確性。</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第四章：生物與環境的交互作用</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4-3</w:t>
            </w:r>
            <w:r w:rsidRPr="00661087">
              <w:rPr>
                <w:rFonts w:eastAsia="標楷體"/>
                <w:sz w:val="16"/>
                <w:szCs w:val="16"/>
              </w:rPr>
              <w:t>生態系的組成</w:t>
            </w:r>
            <w:r w:rsidRPr="00661087">
              <w:rPr>
                <w:rFonts w:eastAsia="標楷體"/>
                <w:sz w:val="16"/>
                <w:szCs w:val="16"/>
              </w:rPr>
              <w:t>(2)</w:t>
            </w:r>
            <w:bookmarkStart w:id="0" w:name="_GoBack"/>
            <w:bookmarkEnd w:id="0"/>
          </w:p>
          <w:p w:rsidR="00624CF1" w:rsidRPr="00661087" w:rsidRDefault="00624CF1" w:rsidP="00B12196">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了解生物間的食性關係可以構成食物鏈和食物網，並明白「食物網愈複雜，生態系會愈穩定」的概念。</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4-4</w:t>
            </w:r>
            <w:r w:rsidRPr="00661087">
              <w:rPr>
                <w:rFonts w:eastAsia="標楷體"/>
                <w:sz w:val="16"/>
                <w:szCs w:val="16"/>
              </w:rPr>
              <w:t>能量的流動與物質循環</w:t>
            </w:r>
            <w:r w:rsidRPr="00661087">
              <w:rPr>
                <w:rFonts w:eastAsia="標楷體"/>
                <w:sz w:val="16"/>
                <w:szCs w:val="16"/>
              </w:rPr>
              <w:t>(1)</w:t>
            </w:r>
          </w:p>
          <w:p w:rsidR="00624CF1" w:rsidRPr="00661087" w:rsidRDefault="00624CF1" w:rsidP="00945ABA">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了解能量的流動是單向、不可循環的過程，且會在傳遞過程中逐漸散失。</w:t>
            </w:r>
          </w:p>
          <w:p w:rsidR="00624CF1" w:rsidRPr="00661087" w:rsidRDefault="00624CF1" w:rsidP="00945ABA">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了解碳循環，以及人類活動如何參與物質循環的過程。</w:t>
            </w:r>
          </w:p>
          <w:p w:rsidR="00624CF1" w:rsidRPr="00661087" w:rsidRDefault="00624CF1" w:rsidP="00077157">
            <w:pPr>
              <w:spacing w:line="0" w:lineRule="atLeast"/>
              <w:rPr>
                <w:rFonts w:eastAsia="標楷體"/>
                <w:sz w:val="16"/>
                <w:szCs w:val="16"/>
              </w:rPr>
            </w:pP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6E4E9C">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在特殊的生態系中，因為有些生產者必須先經過分解者分解成小碎塊，才能由其他消費者攝食，因此在食物鏈和食物網中才會特別繪製出來。在教導食物鏈和食物網的概念時，若能提及分解者融入食物鏈的繪製方式，在後續的河口生態系教學時可以派上用場，加深學生的印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【性別平等教育】</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J10 </w:t>
            </w:r>
            <w:r w:rsidRPr="00661087">
              <w:rPr>
                <w:rFonts w:eastAsia="標楷體"/>
                <w:sz w:val="16"/>
                <w:szCs w:val="16"/>
              </w:rPr>
              <w:t>探究社會中資源運用與分配的性別不平等，並提出解決策略。</w:t>
            </w:r>
          </w:p>
          <w:p w:rsidR="00624CF1" w:rsidRPr="00661087" w:rsidRDefault="00624CF1" w:rsidP="00B12196">
            <w:pPr>
              <w:spacing w:line="0" w:lineRule="atLeast"/>
              <w:rPr>
                <w:rFonts w:eastAsia="標楷體"/>
                <w:sz w:val="16"/>
                <w:szCs w:val="16"/>
              </w:rPr>
            </w:pPr>
            <w:r w:rsidRPr="00661087">
              <w:rPr>
                <w:rFonts w:eastAsia="標楷體"/>
                <w:sz w:val="16"/>
                <w:szCs w:val="16"/>
              </w:rPr>
              <w:t>性</w:t>
            </w:r>
            <w:r w:rsidRPr="00661087">
              <w:rPr>
                <w:rFonts w:eastAsia="標楷體"/>
                <w:sz w:val="16"/>
                <w:szCs w:val="16"/>
              </w:rPr>
              <w:t xml:space="preserve"> J14 </w:t>
            </w:r>
            <w:r w:rsidRPr="00661087">
              <w:rPr>
                <w:rFonts w:eastAsia="標楷體"/>
                <w:sz w:val="16"/>
                <w:szCs w:val="16"/>
              </w:rPr>
              <w:t>認識社會中性別、種族與階級的權力結構關係。</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J1 </w:t>
            </w:r>
            <w:r w:rsidRPr="00661087">
              <w:rPr>
                <w:rFonts w:eastAsia="標楷體"/>
                <w:sz w:val="16"/>
                <w:szCs w:val="16"/>
              </w:rPr>
              <w:t>認識基本人權的意涵，並了解憲法對人權保障的意義。</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J8 </w:t>
            </w:r>
            <w:r w:rsidRPr="00661087">
              <w:rPr>
                <w:rFonts w:eastAsia="標楷體"/>
                <w:sz w:val="16"/>
                <w:szCs w:val="16"/>
              </w:rPr>
              <w:t>了解人身自由權，並具有自我保護的知能。</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J9 </w:t>
            </w:r>
            <w:r w:rsidRPr="00661087">
              <w:rPr>
                <w:rFonts w:eastAsia="標楷體"/>
                <w:sz w:val="16"/>
                <w:szCs w:val="16"/>
              </w:rPr>
              <w:t>認識教育權、工作權與個人生涯發展的關係。</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J7 </w:t>
            </w:r>
            <w:r w:rsidRPr="00661087">
              <w:rPr>
                <w:rFonts w:eastAsia="標楷體"/>
                <w:sz w:val="16"/>
                <w:szCs w:val="16"/>
              </w:rPr>
              <w:t>透過「碳循環」，了解化石燃料與溫室氣體、全球暖化、及氣候變遷的關係。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J8 </w:t>
            </w:r>
            <w:r w:rsidRPr="00661087">
              <w:rPr>
                <w:rFonts w:eastAsia="標楷體"/>
                <w:sz w:val="16"/>
                <w:szCs w:val="16"/>
              </w:rPr>
              <w:t>了解臺灣生態環境及社會發展面對氣候變遷的脆弱性與韌性。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J9 </w:t>
            </w:r>
            <w:r w:rsidRPr="00661087">
              <w:rPr>
                <w:rFonts w:eastAsia="標楷體"/>
                <w:sz w:val="16"/>
                <w:szCs w:val="16"/>
              </w:rPr>
              <w:t>了解氣候變遷減緩與調適的涵義，以及臺灣因應氣候變遷調適的政策。</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J10 </w:t>
            </w:r>
            <w:r w:rsidRPr="00661087">
              <w:rPr>
                <w:rFonts w:eastAsia="標楷體"/>
                <w:sz w:val="16"/>
                <w:szCs w:val="16"/>
              </w:rPr>
              <w:t>了解天然災害對人類生活、生命、社會發展與經濟產業的衝擊。</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J11 </w:t>
            </w:r>
            <w:r w:rsidRPr="00661087">
              <w:rPr>
                <w:rFonts w:eastAsia="標楷體"/>
                <w:sz w:val="16"/>
                <w:szCs w:val="16"/>
              </w:rPr>
              <w:t>了解天然災害的人為影響因子。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J14 </w:t>
            </w:r>
            <w:r w:rsidRPr="00661087">
              <w:rPr>
                <w:rFonts w:eastAsia="標楷體"/>
                <w:sz w:val="16"/>
                <w:szCs w:val="16"/>
              </w:rPr>
              <w:t>了解能量流動及物質循環與生態系統運作的關係。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J15 </w:t>
            </w:r>
            <w:r w:rsidRPr="00661087">
              <w:rPr>
                <w:rFonts w:eastAsia="標楷體"/>
                <w:sz w:val="16"/>
                <w:szCs w:val="16"/>
              </w:rPr>
              <w:t>認識產品的生命週期，探討其生態足跡、水足跡及碳足跡。</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J17 </w:t>
            </w:r>
            <w:r w:rsidRPr="00661087">
              <w:rPr>
                <w:rFonts w:eastAsia="標楷體"/>
                <w:sz w:val="16"/>
                <w:szCs w:val="16"/>
              </w:rPr>
              <w:t>了解海洋非生物資源之種類與應用。</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J18 </w:t>
            </w:r>
            <w:r w:rsidRPr="00661087">
              <w:rPr>
                <w:rFonts w:eastAsia="標楷體"/>
                <w:sz w:val="16"/>
                <w:szCs w:val="16"/>
              </w:rPr>
              <w:t>探討人類活動對海洋生態的影響。</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J19 </w:t>
            </w:r>
            <w:r w:rsidRPr="00661087">
              <w:rPr>
                <w:rFonts w:eastAsia="標楷體"/>
                <w:sz w:val="16"/>
                <w:szCs w:val="16"/>
              </w:rPr>
              <w:t>了解海洋資源之有限性，保護海洋環境。</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【生命教育】</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J1 </w:t>
            </w:r>
            <w:r w:rsidRPr="00661087">
              <w:rPr>
                <w:rFonts w:eastAsia="標楷體"/>
                <w:sz w:val="16"/>
                <w:szCs w:val="16"/>
              </w:rPr>
              <w:t>思考生活、學校與社區的公共議題，培養與他人理性溝通的素養。</w:t>
            </w:r>
          </w:p>
          <w:p w:rsidR="00624CF1" w:rsidRPr="00661087" w:rsidRDefault="00624CF1" w:rsidP="00B12196">
            <w:pPr>
              <w:spacing w:line="0" w:lineRule="atLeast"/>
              <w:rPr>
                <w:rFonts w:eastAsia="標楷體"/>
                <w:sz w:val="16"/>
                <w:szCs w:val="16"/>
              </w:rPr>
            </w:pPr>
            <w:r w:rsidRPr="00661087">
              <w:rPr>
                <w:rFonts w:eastAsia="標楷體"/>
                <w:sz w:val="16"/>
                <w:szCs w:val="16"/>
              </w:rPr>
              <w:t>生</w:t>
            </w:r>
            <w:r w:rsidRPr="00661087">
              <w:rPr>
                <w:rFonts w:eastAsia="標楷體"/>
                <w:sz w:val="16"/>
                <w:szCs w:val="16"/>
              </w:rPr>
              <w:t xml:space="preserve"> J4 </w:t>
            </w:r>
            <w:r w:rsidRPr="00661087">
              <w:rPr>
                <w:rFonts w:eastAsia="標楷體"/>
                <w:sz w:val="16"/>
                <w:szCs w:val="16"/>
              </w:rPr>
              <w:t>分析快樂、幸福與生命意義之間的關係。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 </w:t>
            </w:r>
            <w:r w:rsidRPr="00661087">
              <w:rPr>
                <w:rFonts w:eastAsia="標楷體"/>
                <w:sz w:val="16"/>
                <w:szCs w:val="16"/>
              </w:rPr>
              <w:t>發展多元文本的閱讀策略。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J2 </w:t>
            </w:r>
            <w:r w:rsidRPr="00661087">
              <w:rPr>
                <w:rFonts w:eastAsia="標楷體"/>
                <w:sz w:val="16"/>
                <w:szCs w:val="16"/>
              </w:rPr>
              <w:t>發展跨文本的比對、分析、深究的能力，以判讀文本知識的正確性。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J4 </w:t>
            </w:r>
            <w:r w:rsidRPr="00661087">
              <w:rPr>
                <w:rFonts w:eastAsia="標楷體"/>
                <w:sz w:val="16"/>
                <w:szCs w:val="16"/>
              </w:rPr>
              <w:t>除紙本閱讀之外，依學習需求選擇適當的閱讀媒材，並了解如何利用適當的管道獲得文本資源。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J8 </w:t>
            </w:r>
            <w:r w:rsidRPr="00661087">
              <w:rPr>
                <w:rFonts w:eastAsia="標楷體"/>
                <w:sz w:val="16"/>
                <w:szCs w:val="16"/>
              </w:rPr>
              <w:t>在學習上遇到問題時，願意尋找課外資料，解決困難。</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J10 </w:t>
            </w:r>
            <w:r w:rsidRPr="00661087">
              <w:rPr>
                <w:rFonts w:eastAsia="標楷體"/>
                <w:sz w:val="16"/>
                <w:szCs w:val="16"/>
              </w:rPr>
              <w:t>主動尋求多元的詮釋，並試著表達自己的想法。</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8</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La-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隨著生物間、生物與環境間的交互作用，生態系中的結構會隨時間改變，形成演替現象。</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人類活動會改變環境，也可能影響其他生物的生存。</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人類可採取行動來維持生物的生存環境，使生物能在自然環境中生長、繁殖、交互作用，以維持生態平衡。</w:t>
            </w:r>
          </w:p>
          <w:p w:rsidR="00624CF1" w:rsidRPr="00661087" w:rsidRDefault="00624CF1" w:rsidP="00ED10EB">
            <w:pPr>
              <w:spacing w:line="240" w:lineRule="atLeast"/>
              <w:rPr>
                <w:rFonts w:eastAsia="標楷體"/>
                <w:sz w:val="16"/>
                <w:szCs w:val="16"/>
              </w:rPr>
            </w:pPr>
            <w:r w:rsidRPr="00661087">
              <w:rPr>
                <w:rFonts w:eastAsia="標楷體"/>
                <w:sz w:val="16"/>
                <w:szCs w:val="16"/>
              </w:rPr>
              <w:t>跨科主題</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地球上各系統的能量主要來源是太陽，且彼此之間有流動轉換。</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大氣組成中的變動氣體有些是溫室氣體。</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不同物質受熱後，其溫度的變化可能不同。</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-4</w:t>
            </w:r>
            <w:r w:rsidRPr="00661087">
              <w:rPr>
                <w:rFonts w:eastAsia="標楷體"/>
                <w:sz w:val="16"/>
                <w:szCs w:val="16"/>
              </w:rPr>
              <w:t>碳元素在自然界中的儲存與流動。</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-5</w:t>
            </w:r>
            <w:r w:rsidRPr="00661087">
              <w:rPr>
                <w:rFonts w:eastAsia="標楷體"/>
                <w:sz w:val="16"/>
                <w:szCs w:val="16"/>
              </w:rPr>
              <w:t>生物活動會改變環境，環境改變之後也會影響生物活動。</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-6</w:t>
            </w:r>
            <w:r w:rsidRPr="00661087">
              <w:rPr>
                <w:rFonts w:eastAsia="標楷體"/>
                <w:sz w:val="16"/>
                <w:szCs w:val="16"/>
              </w:rPr>
              <w:t>新興科技的發展對自然環境的</w:t>
            </w:r>
          </w:p>
          <w:p w:rsidR="00624CF1" w:rsidRPr="00661087" w:rsidRDefault="00624CF1" w:rsidP="00ED10EB">
            <w:pPr>
              <w:spacing w:line="240" w:lineRule="atLeast"/>
              <w:rPr>
                <w:rFonts w:eastAsia="標楷體"/>
                <w:sz w:val="16"/>
                <w:szCs w:val="16"/>
              </w:rPr>
            </w:pPr>
            <w:r w:rsidRPr="00661087">
              <w:rPr>
                <w:rFonts w:eastAsia="標楷體"/>
                <w:sz w:val="16"/>
                <w:szCs w:val="16"/>
              </w:rPr>
              <w:t>影響。</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-7</w:t>
            </w:r>
            <w:r w:rsidRPr="00661087">
              <w:rPr>
                <w:rFonts w:eastAsia="標楷體"/>
                <w:sz w:val="16"/>
                <w:szCs w:val="16"/>
              </w:rPr>
              <w:t>溫室氣體與全球暖化的關係。</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-8</w:t>
            </w:r>
            <w:r w:rsidRPr="00661087">
              <w:rPr>
                <w:rFonts w:eastAsia="標楷體"/>
                <w:sz w:val="16"/>
                <w:szCs w:val="16"/>
              </w:rPr>
              <w:t>氣候變遷產生的衝擊是全球性的。</w:t>
            </w:r>
            <w:r w:rsidRPr="00661087">
              <w:rPr>
                <w:rFonts w:eastAsia="標楷體"/>
                <w:sz w:val="16"/>
                <w:szCs w:val="16"/>
              </w:rPr>
              <w:t xml:space="preserve"> </w:t>
            </w:r>
          </w:p>
          <w:p w:rsidR="00624CF1" w:rsidRPr="00661087" w:rsidRDefault="00624CF1" w:rsidP="00ED10EB">
            <w:pPr>
              <w:spacing w:line="240" w:lineRule="atLeast"/>
              <w:rPr>
                <w:rFonts w:eastAsia="標楷體"/>
                <w:sz w:val="16"/>
                <w:szCs w:val="16"/>
              </w:rPr>
            </w:pPr>
            <w:r w:rsidRPr="00661087">
              <w:rPr>
                <w:rFonts w:eastAsia="標楷體"/>
                <w:sz w:val="16"/>
                <w:szCs w:val="16"/>
              </w:rPr>
              <w:t>INg-</w:t>
            </w:r>
            <w:r w:rsidRPr="00661087">
              <w:rPr>
                <w:rFonts w:ascii="新細明體" w:eastAsia="新細明體" w:hAnsi="新細明體" w:cs="新細明體" w:hint="eastAsia"/>
                <w:sz w:val="16"/>
                <w:szCs w:val="16"/>
              </w:rPr>
              <w:t>Ⅳ</w:t>
            </w:r>
            <w:r w:rsidRPr="00661087">
              <w:rPr>
                <w:rFonts w:eastAsia="標楷體"/>
                <w:sz w:val="16"/>
                <w:szCs w:val="16"/>
              </w:rPr>
              <w:t>-9</w:t>
            </w:r>
            <w:r w:rsidRPr="00661087">
              <w:rPr>
                <w:rFonts w:eastAsia="標楷體"/>
                <w:sz w:val="16"/>
                <w:szCs w:val="16"/>
              </w:rPr>
              <w:t>因應氣候變遷的方法，主要有減緩與調適兩種途徑。</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能分析歸納、製作圖表、使用資訊及數學等方法，整理資訊或數據。</w:t>
            </w:r>
          </w:p>
          <w:p w:rsidR="00624CF1" w:rsidRPr="00661087" w:rsidRDefault="00624CF1" w:rsidP="00005A2A">
            <w:pPr>
              <w:spacing w:line="240" w:lineRule="atLeast"/>
              <w:rPr>
                <w:rFonts w:eastAsia="標楷體"/>
                <w:sz w:val="16"/>
                <w:szCs w:val="16"/>
              </w:rPr>
            </w:pPr>
            <w:r w:rsidRPr="00661087">
              <w:rPr>
                <w:rFonts w:eastAsia="標楷體"/>
                <w:sz w:val="16"/>
                <w:szCs w:val="16"/>
              </w:rPr>
              <w:t>pa-</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tr -</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能將所習得的知識正確的連結到所觀察到的自然現象及實驗數據，並推論出其中的關聯，進而運用習得的知識來解釋自己論點的正確性。</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第四章：生物與環境的交互作用</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4-5</w:t>
            </w:r>
            <w:r w:rsidRPr="00661087">
              <w:rPr>
                <w:rFonts w:eastAsia="標楷體"/>
                <w:sz w:val="16"/>
                <w:szCs w:val="16"/>
              </w:rPr>
              <w:t>生態系的類型</w:t>
            </w:r>
            <w:r w:rsidRPr="00661087">
              <w:rPr>
                <w:rFonts w:eastAsia="標楷體"/>
                <w:sz w:val="16"/>
                <w:szCs w:val="16"/>
              </w:rPr>
              <w:t>(1)</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了解常見的陸域生態系，包含森林、草原和沙漠，各有特殊的氣候狀態，及適應其中的特色生物。</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了解水域環境約佔地表</w:t>
            </w:r>
            <w:r w:rsidRPr="00661087">
              <w:rPr>
                <w:rFonts w:eastAsia="標楷體"/>
                <w:sz w:val="16"/>
                <w:szCs w:val="16"/>
              </w:rPr>
              <w:t xml:space="preserve"> 71%  </w:t>
            </w:r>
            <w:r w:rsidRPr="00661087">
              <w:rPr>
                <w:rFonts w:eastAsia="標楷體"/>
                <w:sz w:val="16"/>
                <w:szCs w:val="16"/>
              </w:rPr>
              <w:t>的面積，且依據鹽度的多寡，可以將水域生態系區分為淡水、河和海洋生態系。</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了解淡水生態系又包含溪流、湖泊和池塘生態系，各有其特色。</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4. </w:t>
            </w:r>
            <w:r w:rsidRPr="00661087">
              <w:rPr>
                <w:rFonts w:eastAsia="標楷體"/>
                <w:sz w:val="16"/>
                <w:szCs w:val="16"/>
              </w:rPr>
              <w:t>了解河口生態系的組成、河口和周圍生態系的互動關係及重要性。</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5. </w:t>
            </w:r>
            <w:r w:rsidRPr="00661087">
              <w:rPr>
                <w:rFonts w:eastAsia="標楷體"/>
                <w:sz w:val="16"/>
                <w:szCs w:val="16"/>
              </w:rPr>
              <w:t>了解海洋環境的分區以及各分區的特色。</w:t>
            </w:r>
          </w:p>
          <w:p w:rsidR="00624CF1" w:rsidRPr="00661087" w:rsidRDefault="00624CF1" w:rsidP="00077157">
            <w:pPr>
              <w:spacing w:line="0" w:lineRule="atLeast"/>
              <w:rPr>
                <w:rFonts w:eastAsia="標楷體"/>
                <w:sz w:val="16"/>
                <w:szCs w:val="16"/>
              </w:rPr>
            </w:pPr>
            <w:r w:rsidRPr="00661087">
              <w:rPr>
                <w:rFonts w:eastAsia="標楷體"/>
                <w:sz w:val="16"/>
                <w:szCs w:val="16"/>
              </w:rPr>
              <w:t xml:space="preserve">6. </w:t>
            </w:r>
            <w:r w:rsidRPr="00661087">
              <w:rPr>
                <w:rFonts w:eastAsia="標楷體"/>
                <w:sz w:val="16"/>
                <w:szCs w:val="16"/>
              </w:rPr>
              <w:t>了解各種生態系對地球環境所扮演的角色和重要性，應受到保護和尊重。</w:t>
            </w:r>
          </w:p>
          <w:p w:rsidR="00624CF1" w:rsidRPr="00661087" w:rsidRDefault="00624CF1" w:rsidP="00077157">
            <w:pPr>
              <w:spacing w:line="0" w:lineRule="atLeast"/>
              <w:rPr>
                <w:rFonts w:eastAsia="標楷體"/>
                <w:sz w:val="16"/>
                <w:szCs w:val="16"/>
              </w:rPr>
            </w:pPr>
            <w:r w:rsidRPr="00661087">
              <w:rPr>
                <w:rFonts w:eastAsia="標楷體"/>
                <w:sz w:val="16"/>
                <w:szCs w:val="16"/>
              </w:rPr>
              <w:t>跨科</w:t>
            </w:r>
            <w:r w:rsidRPr="00661087">
              <w:rPr>
                <w:rFonts w:eastAsia="標楷體"/>
                <w:sz w:val="16"/>
                <w:szCs w:val="16"/>
              </w:rPr>
              <w:t>-</w:t>
            </w:r>
            <w:r w:rsidRPr="00661087">
              <w:rPr>
                <w:rFonts w:eastAsia="標楷體"/>
                <w:sz w:val="16"/>
                <w:szCs w:val="16"/>
              </w:rPr>
              <w:t>發燒的地球</w:t>
            </w:r>
            <w:r w:rsidRPr="00661087">
              <w:rPr>
                <w:rFonts w:eastAsia="標楷體"/>
                <w:sz w:val="16"/>
                <w:szCs w:val="16"/>
              </w:rPr>
              <w:t>(2)</w:t>
            </w:r>
          </w:p>
          <w:p w:rsidR="00624CF1" w:rsidRPr="00661087" w:rsidRDefault="00624CF1" w:rsidP="00ED10EB">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了解溫室效應與溫室氣體。</w:t>
            </w:r>
          </w:p>
          <w:p w:rsidR="00624CF1" w:rsidRPr="00661087" w:rsidRDefault="00624CF1" w:rsidP="00ED10EB">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了解溫室效應對生物的影響。</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D26063">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學生已在上學期的地理課學過地表的水陸分布比例，因此教師可以由此著手教學，並進行概念連結。</w:t>
            </w:r>
          </w:p>
          <w:p w:rsidR="00624CF1" w:rsidRPr="00661087" w:rsidRDefault="00624CF1" w:rsidP="00D26063">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可利用生活經驗，引導學生思考在哪些地方較容易找到這些生態系，或者是否曾經在影片中看過這些生態系，以及哪些生物可能生存於此處。</w:t>
            </w:r>
          </w:p>
          <w:p w:rsidR="00624CF1" w:rsidRPr="00661087" w:rsidRDefault="00624CF1" w:rsidP="0066190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3.</w:t>
            </w:r>
            <w:r w:rsidRPr="00661087">
              <w:rPr>
                <w:rFonts w:eastAsia="標楷體"/>
                <w:color w:val="000000" w:themeColor="text1"/>
                <w:sz w:val="16"/>
                <w:szCs w:val="16"/>
              </w:rPr>
              <w:t>草原常見於電影場景，學生們通常並不陌生，可利用此特性，幫助學生了解草原生態系的特色。</w:t>
            </w:r>
          </w:p>
          <w:p w:rsidR="00624CF1" w:rsidRPr="00661087" w:rsidRDefault="00624CF1" w:rsidP="0066190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4.</w:t>
            </w:r>
            <w:r w:rsidRPr="00661087">
              <w:rPr>
                <w:rFonts w:eastAsia="標楷體"/>
                <w:color w:val="000000" w:themeColor="text1"/>
                <w:sz w:val="16"/>
                <w:szCs w:val="16"/>
              </w:rPr>
              <w:t>溪流由於逕流長，不同區段可能會有不同的生物分布，可以採用提問的方式，幫助學生聯想，思考不同區段的環境可能會有什麼特質，生物可能會採取什麼策略來適應環境。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J5 </w:t>
            </w:r>
            <w:r w:rsidRPr="00661087">
              <w:rPr>
                <w:rFonts w:eastAsia="標楷體"/>
                <w:sz w:val="16"/>
                <w:szCs w:val="16"/>
              </w:rPr>
              <w:t>了解聯合國推動永續發展的背景與趨勢。</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J8 </w:t>
            </w:r>
            <w:r w:rsidRPr="00661087">
              <w:rPr>
                <w:rFonts w:eastAsia="標楷體"/>
                <w:sz w:val="16"/>
                <w:szCs w:val="16"/>
              </w:rPr>
              <w:t>了解臺灣生態環境及社會發展面對氣候變遷的脆弱性與韌性。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【海洋教育】</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J3 </w:t>
            </w:r>
            <w:r w:rsidRPr="00661087">
              <w:rPr>
                <w:rFonts w:eastAsia="標楷體"/>
                <w:sz w:val="16"/>
                <w:szCs w:val="16"/>
              </w:rPr>
              <w:t>了解沿海或河岸的環境與居民生活及休閒方式。</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J14 </w:t>
            </w:r>
            <w:r w:rsidRPr="00661087">
              <w:rPr>
                <w:rFonts w:eastAsia="標楷體"/>
                <w:sz w:val="16"/>
                <w:szCs w:val="16"/>
              </w:rPr>
              <w:t>探討海洋生物與生態環境之關聯。</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海</w:t>
            </w:r>
            <w:r w:rsidRPr="00661087">
              <w:rPr>
                <w:rFonts w:eastAsia="標楷體"/>
                <w:sz w:val="16"/>
                <w:szCs w:val="16"/>
              </w:rPr>
              <w:t xml:space="preserve"> J16 </w:t>
            </w:r>
            <w:r w:rsidRPr="00661087">
              <w:rPr>
                <w:rFonts w:eastAsia="標楷體"/>
                <w:sz w:val="16"/>
                <w:szCs w:val="16"/>
              </w:rPr>
              <w:t>認識海洋生物資源之種類、用途、復育與保育方法。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EJU4 </w:t>
            </w:r>
            <w:r w:rsidRPr="00661087">
              <w:rPr>
                <w:rFonts w:eastAsia="標楷體"/>
                <w:sz w:val="16"/>
                <w:szCs w:val="16"/>
              </w:rPr>
              <w:t>自律負責。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rPr>
                <w:rFonts w:eastAsia="標楷體"/>
                <w:sz w:val="16"/>
                <w:szCs w:val="16"/>
              </w:rPr>
            </w:pPr>
            <w:r w:rsidRPr="00661087">
              <w:rPr>
                <w:rFonts w:eastAsia="標楷體"/>
                <w:sz w:val="16"/>
                <w:szCs w:val="16"/>
              </w:rPr>
              <w:t>閱</w:t>
            </w:r>
            <w:r w:rsidRPr="00661087">
              <w:rPr>
                <w:rFonts w:eastAsia="標楷體"/>
                <w:sz w:val="16"/>
                <w:szCs w:val="16"/>
              </w:rPr>
              <w:t xml:space="preserve"> J10 </w:t>
            </w:r>
            <w:r w:rsidRPr="00661087">
              <w:rPr>
                <w:rFonts w:eastAsia="標楷體"/>
                <w:sz w:val="16"/>
                <w:szCs w:val="16"/>
              </w:rPr>
              <w:t>主動尋求多元的詮釋，並試著表達自己的想法。</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1</w:t>
            </w:r>
            <w:r w:rsidRPr="00661087">
              <w:rPr>
                <w:rFonts w:eastAsia="標楷體"/>
              </w:rPr>
              <w:t>9</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人類活動會改變環境，也可能影響其他生物的生存。</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人類可採取行動來維持生物的生存環境，使生物能在自然環境中生長、繁殖、交互作用，以維持生態平衡。</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保育工作不是只有科學家能夠處理，所有的公民都有權利及義務，共同研究、監控及維護生物多樣性。</w:t>
            </w:r>
          </w:p>
          <w:p w:rsidR="00624CF1" w:rsidRPr="00661087" w:rsidRDefault="00624CF1" w:rsidP="00005A2A">
            <w:pPr>
              <w:spacing w:line="240" w:lineRule="atLeast"/>
              <w:rPr>
                <w:rFonts w:eastAsia="標楷體"/>
                <w:sz w:val="16"/>
                <w:szCs w:val="16"/>
              </w:rPr>
            </w:pPr>
            <w:r w:rsidRPr="00661087">
              <w:rPr>
                <w:rFonts w:eastAsia="標楷體"/>
                <w:sz w:val="16"/>
                <w:szCs w:val="16"/>
              </w:rPr>
              <w:t>Mc-</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生物生長條件與機制在處理環境汙染物質的應用。</w:t>
            </w:r>
          </w:p>
          <w:p w:rsidR="00624CF1" w:rsidRPr="00661087" w:rsidRDefault="00624CF1" w:rsidP="00005A2A">
            <w:pPr>
              <w:spacing w:line="240" w:lineRule="atLeast"/>
              <w:rPr>
                <w:rFonts w:eastAsia="標楷體"/>
                <w:sz w:val="16"/>
                <w:szCs w:val="16"/>
              </w:rPr>
            </w:pPr>
            <w:r w:rsidRPr="00661087">
              <w:rPr>
                <w:rFonts w:eastAsia="標楷體"/>
                <w:sz w:val="16"/>
                <w:szCs w:val="16"/>
              </w:rPr>
              <w:t>Me-</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環境汙染物對生物生長的影響及應用。</w:t>
            </w:r>
          </w:p>
          <w:p w:rsidR="00624CF1" w:rsidRPr="00661087" w:rsidRDefault="00624CF1" w:rsidP="00005A2A">
            <w:pPr>
              <w:spacing w:line="240" w:lineRule="atLeast"/>
              <w:rPr>
                <w:rFonts w:eastAsia="標楷體"/>
                <w:sz w:val="16"/>
                <w:szCs w:val="16"/>
              </w:rPr>
            </w:pPr>
            <w:r w:rsidRPr="00661087">
              <w:rPr>
                <w:rFonts w:eastAsia="標楷體"/>
                <w:sz w:val="16"/>
                <w:szCs w:val="16"/>
              </w:rPr>
              <w:t>Me-</w:t>
            </w:r>
            <w:r w:rsidRPr="00661087">
              <w:rPr>
                <w:rFonts w:ascii="新細明體" w:eastAsia="新細明體" w:hAnsi="新細明體" w:cs="新細明體" w:hint="eastAsia"/>
                <w:sz w:val="16"/>
                <w:szCs w:val="16"/>
              </w:rPr>
              <w:t>Ⅳ</w:t>
            </w:r>
            <w:r w:rsidRPr="00661087">
              <w:rPr>
                <w:rFonts w:eastAsia="標楷體"/>
                <w:sz w:val="16"/>
                <w:szCs w:val="16"/>
              </w:rPr>
              <w:t xml:space="preserve">-6 </w:t>
            </w:r>
            <w:r w:rsidRPr="00661087">
              <w:rPr>
                <w:rFonts w:eastAsia="標楷體"/>
                <w:sz w:val="16"/>
                <w:szCs w:val="16"/>
              </w:rPr>
              <w:t>環境汙染物與生物放大的關係。</w:t>
            </w:r>
          </w:p>
          <w:p w:rsidR="00624CF1" w:rsidRPr="00661087" w:rsidRDefault="00624CF1" w:rsidP="00005A2A">
            <w:pPr>
              <w:spacing w:line="240" w:lineRule="atLeast"/>
              <w:rPr>
                <w:rFonts w:eastAsia="標楷體"/>
                <w:sz w:val="16"/>
                <w:szCs w:val="16"/>
              </w:rPr>
            </w:pPr>
            <w:r w:rsidRPr="00661087">
              <w:rPr>
                <w:rFonts w:eastAsia="標楷體"/>
                <w:sz w:val="16"/>
                <w:szCs w:val="16"/>
              </w:rPr>
              <w:t>Nb-</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全球暖化對生物的影響。</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Mb-IV-2 </w:t>
            </w:r>
            <w:r w:rsidRPr="00661087">
              <w:rPr>
                <w:rFonts w:eastAsia="標楷體"/>
                <w:sz w:val="16"/>
                <w:szCs w:val="16"/>
              </w:rPr>
              <w:t>科學史上重要發現的過程，以及不同性別、背景、族群者於其中的貢獻。</w:t>
            </w:r>
          </w:p>
          <w:p w:rsidR="00624CF1" w:rsidRPr="00661087" w:rsidRDefault="00624CF1" w:rsidP="00005A2A">
            <w:pPr>
              <w:spacing w:line="240" w:lineRule="atLeast"/>
              <w:rPr>
                <w:rFonts w:eastAsia="標楷體"/>
                <w:sz w:val="16"/>
                <w:szCs w:val="16"/>
              </w:rPr>
            </w:pPr>
            <w:r w:rsidRPr="00661087">
              <w:rPr>
                <w:rFonts w:eastAsia="標楷體"/>
                <w:sz w:val="16"/>
                <w:szCs w:val="16"/>
              </w:rPr>
              <w:t>跨科</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INg-IV-5 </w:t>
            </w:r>
            <w:r w:rsidRPr="00661087">
              <w:rPr>
                <w:rFonts w:eastAsia="標楷體"/>
                <w:sz w:val="16"/>
                <w:szCs w:val="16"/>
              </w:rPr>
              <w:t>生物活動會改變環境，環境改變之後也會影響生物活動。</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ai-</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動手實作解決問題或驗證自己想法，而獲得成就感。</w:t>
            </w:r>
            <w:r w:rsidRPr="00661087">
              <w:rPr>
                <w:rFonts w:eastAsia="標楷體"/>
                <w:sz w:val="16"/>
                <w:szCs w:val="16"/>
              </w:rPr>
              <w:t xml:space="preserve"> </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透過與同儕的討論，分享科學發現的樂趣。</w:t>
            </w:r>
          </w:p>
          <w:p w:rsidR="00624CF1" w:rsidRPr="00661087" w:rsidRDefault="00624CF1" w:rsidP="00005A2A">
            <w:pPr>
              <w:spacing w:line="240" w:lineRule="atLeast"/>
              <w:rPr>
                <w:rFonts w:eastAsia="標楷體"/>
                <w:sz w:val="16"/>
                <w:szCs w:val="16"/>
              </w:rPr>
            </w:pPr>
            <w:r w:rsidRPr="00661087">
              <w:rPr>
                <w:rFonts w:eastAsia="標楷體"/>
                <w:sz w:val="16"/>
                <w:szCs w:val="16"/>
              </w:rPr>
              <w:t>ai -</w:t>
            </w:r>
            <w:r w:rsidRPr="00661087">
              <w:rPr>
                <w:rFonts w:ascii="新細明體" w:eastAsia="新細明體" w:hAnsi="新細明體" w:cs="新細明體" w:hint="eastAsia"/>
                <w:sz w:val="16"/>
                <w:szCs w:val="16"/>
              </w:rPr>
              <w:t>Ⅳ</w:t>
            </w:r>
            <w:r w:rsidRPr="00661087">
              <w:rPr>
                <w:rFonts w:eastAsia="標楷體"/>
                <w:sz w:val="16"/>
                <w:szCs w:val="16"/>
              </w:rPr>
              <w:t>-3</w:t>
            </w:r>
            <w:r w:rsidRPr="00661087">
              <w:rPr>
                <w:rFonts w:eastAsia="標楷體"/>
                <w:sz w:val="16"/>
                <w:szCs w:val="16"/>
              </w:rPr>
              <w:t>透過所學到的科學知識和科學探索的各種方法，解釋自然現象發生的原因，建立科學學習的自信心。</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an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分辨科學知識的確定性和持久性會因科學研究的時空背景不同而有所變化。</w:t>
            </w:r>
          </w:p>
          <w:p w:rsidR="00624CF1" w:rsidRDefault="00624CF1" w:rsidP="00005A2A">
            <w:pPr>
              <w:spacing w:line="240" w:lineRule="atLeast"/>
              <w:rPr>
                <w:rFonts w:eastAsia="標楷體"/>
                <w:sz w:val="16"/>
                <w:szCs w:val="16"/>
              </w:rPr>
            </w:pPr>
            <w:r w:rsidRPr="00661087">
              <w:rPr>
                <w:rFonts w:eastAsia="標楷體"/>
                <w:sz w:val="16"/>
                <w:szCs w:val="16"/>
              </w:rPr>
              <w:t>ti-IV-1</w:t>
            </w:r>
            <w:r w:rsidRPr="00661087">
              <w:rPr>
                <w:rFonts w:eastAsia="標楷體"/>
                <w:sz w:val="16"/>
                <w:szCs w:val="16"/>
              </w:rPr>
              <w:t>能依據已知的自然科學知識概念，經由自我或團體探索與討論的過程，想像當使用的觀察方法或實驗方法改變時，其結果可能產生的差異；並能嘗試在指導下以創新思考和方法得到新的模型、成品或結果。</w:t>
            </w:r>
          </w:p>
          <w:p w:rsidR="00774AC4" w:rsidRDefault="00774AC4" w:rsidP="00005A2A">
            <w:pPr>
              <w:spacing w:line="240" w:lineRule="atLeast"/>
              <w:rPr>
                <w:rFonts w:eastAsia="標楷體"/>
                <w:sz w:val="16"/>
                <w:szCs w:val="16"/>
              </w:rPr>
            </w:pPr>
          </w:p>
          <w:p w:rsidR="00774AC4" w:rsidRPr="00661087" w:rsidRDefault="00774AC4" w:rsidP="00005A2A">
            <w:pPr>
              <w:spacing w:line="240" w:lineRule="atLeast"/>
              <w:rPr>
                <w:rFonts w:eastAsia="標楷體" w:hint="eastAsia"/>
                <w:sz w:val="16"/>
                <w:szCs w:val="16"/>
              </w:rPr>
            </w:pPr>
          </w:p>
          <w:p w:rsidR="00624CF1" w:rsidRPr="00661087" w:rsidRDefault="00624CF1" w:rsidP="00005A2A">
            <w:pPr>
              <w:spacing w:line="240" w:lineRule="atLeast"/>
              <w:rPr>
                <w:rFonts w:eastAsia="標楷體"/>
                <w:sz w:val="16"/>
                <w:szCs w:val="16"/>
              </w:rPr>
            </w:pPr>
            <w:r w:rsidRPr="00661087">
              <w:rPr>
                <w:rFonts w:eastAsia="標楷體"/>
                <w:sz w:val="16"/>
                <w:szCs w:val="16"/>
              </w:rPr>
              <w:t>tc-IV-1</w:t>
            </w:r>
            <w:r w:rsidRPr="00661087">
              <w:rPr>
                <w:rFonts w:eastAsia="標楷體"/>
                <w:sz w:val="16"/>
                <w:szCs w:val="16"/>
              </w:rPr>
              <w:t>能依據已知的自然科學知識與概念，對自己蒐集與分類的科學數據，抱持合理的懷疑態度，並對他人的資訊或報告，提出自己的看法或解釋。</w:t>
            </w:r>
          </w:p>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po-</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能從學習活動、日常經驗及科技運用、自然環境、書刊及網路媒體中，進行各種有計畫的觀察，進而能察覺問題。</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第五章：人類與環境</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5-1</w:t>
            </w:r>
            <w:r w:rsidRPr="00661087">
              <w:rPr>
                <w:rFonts w:eastAsia="標楷體"/>
                <w:sz w:val="16"/>
                <w:szCs w:val="16"/>
              </w:rPr>
              <w:t>人類與環境的關係</w:t>
            </w:r>
            <w:r w:rsidRPr="00661087">
              <w:rPr>
                <w:rFonts w:eastAsia="標楷體"/>
                <w:sz w:val="16"/>
                <w:szCs w:val="16"/>
              </w:rPr>
              <w:t>(1)</w:t>
            </w:r>
          </w:p>
          <w:p w:rsidR="00624CF1" w:rsidRPr="00661087" w:rsidRDefault="00624CF1" w:rsidP="00EE346C">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了解人口大幅增加會造成糧食危機和資源過度耗用的問題。</w:t>
            </w:r>
          </w:p>
          <w:p w:rsidR="00624CF1" w:rsidRPr="00661087" w:rsidRDefault="00624CF1" w:rsidP="00EE346C">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了解生物放大作用的意義，及其對生態系所造成的影響。</w:t>
            </w:r>
          </w:p>
          <w:p w:rsidR="00624CF1" w:rsidRPr="00661087" w:rsidRDefault="00624CF1" w:rsidP="00EE346C">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了解各種汙染的成因可能對環境造成的破壞，及其對於生物體的影響。</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5-2</w:t>
            </w:r>
            <w:r w:rsidRPr="00661087">
              <w:rPr>
                <w:rFonts w:eastAsia="標楷體"/>
                <w:sz w:val="16"/>
                <w:szCs w:val="16"/>
              </w:rPr>
              <w:t>人類對環境的衝擊</w:t>
            </w:r>
            <w:r w:rsidRPr="00661087">
              <w:rPr>
                <w:rFonts w:eastAsia="標楷體"/>
                <w:sz w:val="16"/>
                <w:szCs w:val="16"/>
              </w:rPr>
              <w:t>(2)</w:t>
            </w:r>
          </w:p>
          <w:p w:rsidR="00624CF1" w:rsidRDefault="00624CF1" w:rsidP="00EE346C">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知道生物多樣性包含遺傳、物種和生態系等三個面向，能夠舉例說明並指出生物多樣性和生態平衡的關係。</w:t>
            </w:r>
          </w:p>
          <w:p w:rsidR="00774AC4" w:rsidRDefault="00774AC4" w:rsidP="00EE346C">
            <w:pPr>
              <w:spacing w:line="0" w:lineRule="atLeast"/>
              <w:rPr>
                <w:rFonts w:eastAsia="標楷體"/>
                <w:sz w:val="16"/>
                <w:szCs w:val="16"/>
              </w:rPr>
            </w:pPr>
          </w:p>
          <w:p w:rsidR="00774AC4" w:rsidRPr="00661087" w:rsidRDefault="00774AC4" w:rsidP="00EE346C">
            <w:pPr>
              <w:spacing w:line="0" w:lineRule="atLeast"/>
              <w:rPr>
                <w:rFonts w:eastAsia="標楷體" w:hint="eastAsia"/>
                <w:sz w:val="16"/>
                <w:szCs w:val="16"/>
              </w:rPr>
            </w:pPr>
          </w:p>
          <w:p w:rsidR="00624CF1" w:rsidRPr="00661087" w:rsidRDefault="00624CF1" w:rsidP="00EE346C">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了解棲地縮小、汙染、過度採獵和引進外來種都會破壞生物多樣性，並能對媒體報導的相關議題提出適切的看法和改善意見。</w:t>
            </w:r>
          </w:p>
          <w:p w:rsidR="00624CF1" w:rsidRPr="00661087" w:rsidRDefault="00624CF1" w:rsidP="00EE346C">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了解臺灣常見的外來種生物有哪些，及牠們對於臺灣生態系的危害程度。</w:t>
            </w: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66190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教導避免食用魚翅概念時，不妨再引入近年來黑鮪魚及曼波魚面臨絕種的相關新聞。</w:t>
            </w:r>
          </w:p>
          <w:p w:rsidR="00624CF1" w:rsidRPr="00661087" w:rsidRDefault="00624CF1" w:rsidP="0066190B">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2.</w:t>
            </w:r>
            <w:r w:rsidRPr="00661087">
              <w:rPr>
                <w:rFonts w:eastAsia="標楷體"/>
                <w:color w:val="000000" w:themeColor="text1"/>
                <w:sz w:val="16"/>
                <w:szCs w:val="16"/>
              </w:rPr>
              <w:t>可引導學生思考最近全球關注的重大環境問題是什麼，再簡要說明常見的汙染種類及定義。</w:t>
            </w:r>
          </w:p>
          <w:p w:rsidR="00624CF1" w:rsidRPr="00661087" w:rsidRDefault="00624CF1" w:rsidP="0066190B">
            <w:pPr>
              <w:spacing w:line="0" w:lineRule="atLeast"/>
              <w:ind w:firstLine="0"/>
              <w:jc w:val="left"/>
              <w:rPr>
                <w:rFonts w:eastAsia="標楷體"/>
                <w:color w:val="000000" w:themeColor="text1"/>
                <w:sz w:val="16"/>
                <w:szCs w:val="16"/>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【國際教育】</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J1 </w:t>
            </w:r>
            <w:r w:rsidRPr="00661087">
              <w:rPr>
                <w:rFonts w:eastAsia="標楷體"/>
                <w:sz w:val="16"/>
                <w:szCs w:val="16"/>
              </w:rPr>
              <w:t>理解國家發展和全球之關連性。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J2 </w:t>
            </w:r>
            <w:r w:rsidRPr="00661087">
              <w:rPr>
                <w:rFonts w:eastAsia="標楷體"/>
                <w:sz w:val="16"/>
                <w:szCs w:val="16"/>
              </w:rPr>
              <w:t>具備國際視野的國家意識。</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J3 </w:t>
            </w:r>
            <w:r w:rsidRPr="00661087">
              <w:rPr>
                <w:rFonts w:eastAsia="標楷體"/>
                <w:sz w:val="16"/>
                <w:szCs w:val="16"/>
              </w:rPr>
              <w:t>了解我國與全球議題之關連性。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J6 </w:t>
            </w:r>
            <w:r w:rsidRPr="00661087">
              <w:rPr>
                <w:rFonts w:eastAsia="標楷體"/>
                <w:sz w:val="16"/>
                <w:szCs w:val="16"/>
              </w:rPr>
              <w:t>具備參與國際交流活動的能力。</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p w:rsidR="00624CF1" w:rsidRPr="00661087" w:rsidRDefault="00624CF1" w:rsidP="00B12196">
            <w:pPr>
              <w:spacing w:line="0" w:lineRule="atLeast"/>
              <w:rPr>
                <w:rFonts w:eastAsia="標楷體"/>
                <w:sz w:val="16"/>
                <w:szCs w:val="16"/>
              </w:rPr>
            </w:pPr>
            <w:r w:rsidRPr="00661087">
              <w:rPr>
                <w:rFonts w:eastAsia="標楷體"/>
                <w:sz w:val="16"/>
                <w:szCs w:val="16"/>
              </w:rPr>
              <w:t>【戶外教育】</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J1 </w:t>
            </w:r>
            <w:r w:rsidRPr="00661087">
              <w:rPr>
                <w:rFonts w:eastAsia="標楷體"/>
                <w:sz w:val="16"/>
                <w:szCs w:val="16"/>
              </w:rPr>
              <w:t>善用教室外、戶外及校外教學，認識臺灣環境並參訪自然及文化資產，如國家公園、國家風景區及國家森林公園等。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J2 </w:t>
            </w:r>
            <w:r w:rsidRPr="00661087">
              <w:rPr>
                <w:rFonts w:eastAsia="標楷體"/>
                <w:sz w:val="16"/>
                <w:szCs w:val="16"/>
              </w:rPr>
              <w:t>擴充對環境的理解，運用所學的知識到生活當中，具備觀察、描述、測量、紀錄的能力。</w:t>
            </w:r>
          </w:p>
          <w:p w:rsidR="00624CF1" w:rsidRPr="00661087" w:rsidRDefault="00624CF1" w:rsidP="00B12196">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J4 </w:t>
            </w:r>
            <w:r w:rsidRPr="00661087">
              <w:rPr>
                <w:rFonts w:eastAsia="標楷體"/>
                <w:sz w:val="16"/>
                <w:szCs w:val="16"/>
              </w:rPr>
              <w:t>理解永續發展的意義與責任，並在參與活動的過程中落實原則。</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戶</w:t>
            </w:r>
            <w:r w:rsidRPr="00661087">
              <w:rPr>
                <w:rFonts w:eastAsia="標楷體"/>
                <w:sz w:val="16"/>
                <w:szCs w:val="16"/>
              </w:rPr>
              <w:t xml:space="preserve"> J7 </w:t>
            </w:r>
            <w:r w:rsidRPr="00661087">
              <w:rPr>
                <w:rFonts w:eastAsia="標楷體"/>
                <w:sz w:val="16"/>
                <w:szCs w:val="16"/>
              </w:rPr>
              <w:t>參加學校辦理的隔宿型戶外教學及考察活動，參與地方相關事務。</w:t>
            </w:r>
          </w:p>
          <w:p w:rsidR="00624CF1" w:rsidRPr="00661087" w:rsidRDefault="00624CF1" w:rsidP="00B12196">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 </w:t>
            </w:r>
            <w:r w:rsidRPr="00661087">
              <w:rPr>
                <w:rFonts w:eastAsia="標楷體"/>
                <w:sz w:val="16"/>
                <w:szCs w:val="16"/>
              </w:rPr>
              <w:t>發展多元文本的閱讀策略。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J1 </w:t>
            </w:r>
            <w:r w:rsidRPr="00661087">
              <w:rPr>
                <w:rFonts w:eastAsia="標楷體"/>
                <w:sz w:val="16"/>
                <w:szCs w:val="16"/>
              </w:rPr>
              <w:t>珍惜並維護我族文化。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J2 </w:t>
            </w:r>
            <w:r w:rsidRPr="00661087">
              <w:rPr>
                <w:rFonts w:eastAsia="標楷體"/>
                <w:sz w:val="16"/>
                <w:szCs w:val="16"/>
              </w:rPr>
              <w:t>關懷我族文化遺產的傳承與興革。</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J3 </w:t>
            </w:r>
            <w:r w:rsidRPr="00661087">
              <w:rPr>
                <w:rFonts w:eastAsia="標楷體"/>
                <w:sz w:val="16"/>
                <w:szCs w:val="16"/>
              </w:rPr>
              <w:t>提高對弱勢或少數群體文化的覺察與省思。</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J7 </w:t>
            </w:r>
            <w:r w:rsidRPr="00661087">
              <w:rPr>
                <w:rFonts w:eastAsia="標楷體"/>
                <w:sz w:val="16"/>
                <w:szCs w:val="16"/>
              </w:rPr>
              <w:t>探討我族文化與他族文化的關聯性。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B12196">
            <w:pPr>
              <w:rPr>
                <w:rFonts w:eastAsia="標楷體"/>
                <w:sz w:val="16"/>
                <w:szCs w:val="16"/>
              </w:rPr>
            </w:pPr>
            <w:r w:rsidRPr="00661087">
              <w:rPr>
                <w:rFonts w:eastAsia="標楷體"/>
                <w:sz w:val="16"/>
                <w:szCs w:val="16"/>
              </w:rPr>
              <w:t>多</w:t>
            </w:r>
            <w:r w:rsidRPr="00661087">
              <w:rPr>
                <w:rFonts w:eastAsia="標楷體"/>
                <w:sz w:val="16"/>
                <w:szCs w:val="16"/>
              </w:rPr>
              <w:t xml:space="preserve"> J11 </w:t>
            </w:r>
            <w:r w:rsidRPr="00661087">
              <w:rPr>
                <w:rFonts w:eastAsia="標楷體"/>
                <w:sz w:val="16"/>
                <w:szCs w:val="16"/>
              </w:rPr>
              <w:t>增加實地體驗與行動學習，落實文化實踐力。</w:t>
            </w:r>
          </w:p>
          <w:p w:rsidR="00624CF1" w:rsidRPr="00661087" w:rsidRDefault="00624CF1" w:rsidP="00B12196">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J7 </w:t>
            </w:r>
            <w:r w:rsidRPr="00661087">
              <w:rPr>
                <w:rFonts w:eastAsia="標楷體"/>
                <w:sz w:val="16"/>
                <w:szCs w:val="16"/>
              </w:rPr>
              <w:t>學習蒐集與分析工作</w:t>
            </w:r>
            <w:r w:rsidRPr="00661087">
              <w:rPr>
                <w:rFonts w:eastAsia="標楷體"/>
                <w:sz w:val="16"/>
                <w:szCs w:val="16"/>
              </w:rPr>
              <w:t>/</w:t>
            </w:r>
            <w:r w:rsidRPr="00661087">
              <w:rPr>
                <w:rFonts w:eastAsia="標楷體"/>
                <w:sz w:val="16"/>
                <w:szCs w:val="16"/>
              </w:rPr>
              <w:t>教育環境的資料。</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J12 </w:t>
            </w:r>
            <w:r w:rsidRPr="00661087">
              <w:rPr>
                <w:rFonts w:eastAsia="標楷體"/>
                <w:sz w:val="16"/>
                <w:szCs w:val="16"/>
              </w:rPr>
              <w:t>發展及評估生涯決定的策略。</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【資訊教育】</w:t>
            </w:r>
          </w:p>
          <w:p w:rsidR="00624CF1" w:rsidRPr="00661087" w:rsidRDefault="00624CF1" w:rsidP="00B12196">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E1 </w:t>
            </w:r>
            <w:r w:rsidRPr="00661087">
              <w:rPr>
                <w:rFonts w:eastAsia="標楷體"/>
                <w:sz w:val="16"/>
                <w:szCs w:val="16"/>
              </w:rPr>
              <w:t>認識常見的資訊系統。</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E2 </w:t>
            </w:r>
            <w:r w:rsidRPr="00661087">
              <w:rPr>
                <w:rFonts w:eastAsia="標楷體"/>
                <w:sz w:val="16"/>
                <w:szCs w:val="16"/>
              </w:rPr>
              <w:t>使用資訊科技解決生活中簡單的問題。</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E6 </w:t>
            </w:r>
            <w:r w:rsidRPr="00661087">
              <w:rPr>
                <w:rFonts w:eastAsia="標楷體"/>
                <w:sz w:val="16"/>
                <w:szCs w:val="16"/>
              </w:rPr>
              <w:t>認識與使用資訊科技以表達想法。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【法治教育】</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J1 </w:t>
            </w:r>
            <w:r w:rsidRPr="00661087">
              <w:rPr>
                <w:rFonts w:eastAsia="標楷體"/>
                <w:sz w:val="16"/>
                <w:szCs w:val="16"/>
              </w:rPr>
              <w:t>探討平等。</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J2 </w:t>
            </w:r>
            <w:r w:rsidRPr="00661087">
              <w:rPr>
                <w:rFonts w:eastAsia="標楷體"/>
                <w:sz w:val="16"/>
                <w:szCs w:val="16"/>
              </w:rPr>
              <w:t>避免歧視。</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J3 </w:t>
            </w:r>
            <w:r w:rsidRPr="00661087">
              <w:rPr>
                <w:rFonts w:eastAsia="標楷體"/>
                <w:sz w:val="16"/>
                <w:szCs w:val="16"/>
              </w:rPr>
              <w:t>認識法律之意義與制定。</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J4 </w:t>
            </w:r>
            <w:r w:rsidRPr="00661087">
              <w:rPr>
                <w:rFonts w:eastAsia="標楷體"/>
                <w:sz w:val="16"/>
                <w:szCs w:val="16"/>
              </w:rPr>
              <w:t>理解規範國家強制力之重要性。</w:t>
            </w:r>
          </w:p>
          <w:p w:rsidR="00624CF1" w:rsidRPr="00661087" w:rsidRDefault="00624CF1" w:rsidP="00B12196">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J7 </w:t>
            </w:r>
            <w:r w:rsidRPr="00661087">
              <w:rPr>
                <w:rFonts w:eastAsia="標楷體"/>
                <w:sz w:val="16"/>
                <w:szCs w:val="16"/>
              </w:rPr>
              <w:t>理解少年的法律地位。</w:t>
            </w:r>
            <w:r w:rsidRPr="00661087">
              <w:rPr>
                <w:rFonts w:eastAsia="標楷體"/>
                <w:sz w:val="16"/>
                <w:szCs w:val="16"/>
              </w:rPr>
              <w:t xml:space="preserve"> </w:t>
            </w:r>
          </w:p>
          <w:p w:rsidR="00624CF1" w:rsidRPr="00661087" w:rsidRDefault="00624CF1" w:rsidP="00B12196">
            <w:pPr>
              <w:rPr>
                <w:rFonts w:eastAsia="標楷體"/>
                <w:sz w:val="16"/>
                <w:szCs w:val="16"/>
              </w:rPr>
            </w:pPr>
            <w:r w:rsidRPr="00661087">
              <w:rPr>
                <w:rFonts w:eastAsia="標楷體"/>
                <w:sz w:val="16"/>
                <w:szCs w:val="16"/>
              </w:rPr>
              <w:t>法</w:t>
            </w:r>
            <w:r w:rsidRPr="00661087">
              <w:rPr>
                <w:rFonts w:eastAsia="標楷體"/>
                <w:sz w:val="16"/>
                <w:szCs w:val="16"/>
              </w:rPr>
              <w:t xml:space="preserve"> J9 </w:t>
            </w:r>
            <w:r w:rsidRPr="00661087">
              <w:rPr>
                <w:rFonts w:eastAsia="標楷體"/>
                <w:sz w:val="16"/>
                <w:szCs w:val="16"/>
              </w:rPr>
              <w:t>進行學生權利與校園法律之初探。</w:t>
            </w:r>
          </w:p>
          <w:p w:rsidR="00624CF1" w:rsidRPr="00661087" w:rsidRDefault="00624CF1" w:rsidP="00B12196">
            <w:pPr>
              <w:spacing w:line="0" w:lineRule="atLeast"/>
              <w:rPr>
                <w:rFonts w:eastAsia="標楷體"/>
                <w:sz w:val="16"/>
                <w:szCs w:val="16"/>
              </w:rPr>
            </w:pPr>
            <w:r w:rsidRPr="00661087">
              <w:rPr>
                <w:rFonts w:eastAsia="標楷體"/>
                <w:sz w:val="16"/>
                <w:szCs w:val="16"/>
              </w:rPr>
              <w:t>【品德教育】</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p>
          <w:p w:rsidR="00624CF1" w:rsidRPr="00661087" w:rsidRDefault="00624CF1" w:rsidP="00B12196">
            <w:pPr>
              <w:spacing w:line="0" w:lineRule="atLeast"/>
              <w:rPr>
                <w:rFonts w:eastAsia="標楷體"/>
                <w:sz w:val="16"/>
                <w:szCs w:val="16"/>
              </w:rPr>
            </w:pPr>
            <w:r w:rsidRPr="00661087">
              <w:rPr>
                <w:rFonts w:eastAsia="標楷體"/>
                <w:sz w:val="16"/>
                <w:szCs w:val="16"/>
              </w:rPr>
              <w:t>【人權教育】</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B12196">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J7 </w:t>
            </w:r>
            <w:r w:rsidRPr="00661087">
              <w:rPr>
                <w:rFonts w:eastAsia="標楷體"/>
                <w:sz w:val="16"/>
                <w:szCs w:val="16"/>
              </w:rPr>
              <w:t>探討違反人權的事件對個人、社區</w:t>
            </w:r>
            <w:r w:rsidRPr="00661087">
              <w:rPr>
                <w:rFonts w:eastAsia="標楷體"/>
                <w:sz w:val="16"/>
                <w:szCs w:val="16"/>
              </w:rPr>
              <w:t>/</w:t>
            </w:r>
            <w:r w:rsidRPr="00661087">
              <w:rPr>
                <w:rFonts w:eastAsia="標楷體"/>
                <w:sz w:val="16"/>
                <w:szCs w:val="16"/>
              </w:rPr>
              <w:t>部落、社會的影響，並提出改善策略或行動方案。</w:t>
            </w:r>
          </w:p>
          <w:p w:rsidR="00624CF1" w:rsidRPr="00661087" w:rsidRDefault="00624CF1" w:rsidP="00B12196">
            <w:pPr>
              <w:spacing w:line="0" w:lineRule="atLeast"/>
              <w:rPr>
                <w:rFonts w:eastAsia="標楷體"/>
                <w:sz w:val="16"/>
                <w:szCs w:val="16"/>
              </w:rPr>
            </w:pPr>
            <w:r w:rsidRPr="00661087">
              <w:rPr>
                <w:rFonts w:eastAsia="標楷體"/>
                <w:sz w:val="16"/>
                <w:szCs w:val="16"/>
              </w:rPr>
              <w:t>【環境教育】</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J5 </w:t>
            </w:r>
            <w:r w:rsidRPr="00661087">
              <w:rPr>
                <w:rFonts w:eastAsia="標楷體"/>
                <w:sz w:val="16"/>
                <w:szCs w:val="16"/>
              </w:rPr>
              <w:t>了解聯合國推動永續發展的背景與趨勢。</w:t>
            </w:r>
          </w:p>
          <w:p w:rsidR="00624CF1" w:rsidRPr="00661087" w:rsidRDefault="00624CF1" w:rsidP="00B12196">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J16 </w:t>
            </w:r>
            <w:r w:rsidRPr="00661087">
              <w:rPr>
                <w:rFonts w:eastAsia="標楷體"/>
                <w:sz w:val="16"/>
                <w:szCs w:val="16"/>
              </w:rPr>
              <w:t>了解各種替代能源的基本原理與發展趨勢。</w:t>
            </w:r>
          </w:p>
        </w:tc>
      </w:tr>
      <w:tr w:rsidR="003E4E69" w:rsidRPr="00661087" w:rsidTr="004A7BF1">
        <w:trPr>
          <w:trHeight w:val="880"/>
          <w:jc w:val="center"/>
        </w:trPr>
        <w:tc>
          <w:tcPr>
            <w:tcW w:w="416" w:type="dxa"/>
            <w:tcBorders>
              <w:top w:val="single" w:sz="8" w:space="0" w:color="000000"/>
              <w:left w:val="single" w:sz="8" w:space="0" w:color="000000"/>
              <w:bottom w:val="single" w:sz="8" w:space="0" w:color="000000"/>
              <w:right w:val="single" w:sz="8" w:space="0" w:color="000000"/>
            </w:tcBorders>
            <w:vAlign w:val="center"/>
          </w:tcPr>
          <w:p w:rsidR="00624CF1" w:rsidRPr="00661087" w:rsidRDefault="00624CF1" w:rsidP="00E37533">
            <w:pPr>
              <w:snapToGrid w:val="0"/>
              <w:spacing w:line="240" w:lineRule="atLeast"/>
              <w:rPr>
                <w:rFonts w:eastAsia="標楷體"/>
                <w:lang w:eastAsia="zh-HK"/>
              </w:rPr>
            </w:pPr>
            <w:r w:rsidRPr="00661087">
              <w:rPr>
                <w:rFonts w:eastAsia="標楷體"/>
                <w:lang w:eastAsia="zh-HK"/>
              </w:rPr>
              <w:t>第</w:t>
            </w:r>
            <w:r w:rsidRPr="00661087">
              <w:rPr>
                <w:rFonts w:eastAsia="標楷體"/>
                <w:lang w:eastAsia="zh-HK"/>
              </w:rPr>
              <w:t>20</w:t>
            </w:r>
            <w:r w:rsidRPr="00661087">
              <w:rPr>
                <w:rFonts w:eastAsia="標楷體"/>
                <w:lang w:eastAsia="zh-HK"/>
              </w:rPr>
              <w:t>週</w:t>
            </w:r>
          </w:p>
        </w:tc>
        <w:tc>
          <w:tcPr>
            <w:tcW w:w="1559" w:type="dxa"/>
            <w:tcBorders>
              <w:top w:val="single" w:sz="8" w:space="0" w:color="000000"/>
              <w:left w:val="single" w:sz="8" w:space="0" w:color="000000"/>
              <w:bottom w:val="single" w:sz="8" w:space="0" w:color="000000"/>
              <w:right w:val="single" w:sz="8" w:space="0" w:color="000000"/>
            </w:tcBorders>
          </w:tcPr>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人類活動會改變環境，也可能影響其他生物的生存。</w:t>
            </w:r>
          </w:p>
          <w:p w:rsidR="00624CF1" w:rsidRPr="00661087" w:rsidRDefault="00624CF1" w:rsidP="00005A2A">
            <w:pPr>
              <w:spacing w:line="240" w:lineRule="atLeast"/>
              <w:rPr>
                <w:rFonts w:eastAsia="標楷體"/>
                <w:sz w:val="16"/>
                <w:szCs w:val="16"/>
              </w:rPr>
            </w:pPr>
            <w:r w:rsidRPr="00661087">
              <w:rPr>
                <w:rFonts w:eastAsia="標楷體"/>
                <w:sz w:val="16"/>
                <w:szCs w:val="16"/>
              </w:rPr>
              <w:t>Lb-</w:t>
            </w:r>
            <w:r w:rsidRPr="00661087">
              <w:rPr>
                <w:rFonts w:ascii="新細明體" w:eastAsia="新細明體" w:hAnsi="新細明體" w:cs="新細明體" w:hint="eastAsia"/>
                <w:sz w:val="16"/>
                <w:szCs w:val="16"/>
              </w:rPr>
              <w:t>Ⅳ</w:t>
            </w:r>
            <w:r w:rsidRPr="00661087">
              <w:rPr>
                <w:rFonts w:eastAsia="標楷體"/>
                <w:sz w:val="16"/>
                <w:szCs w:val="16"/>
              </w:rPr>
              <w:t xml:space="preserve">-3 </w:t>
            </w:r>
            <w:r w:rsidRPr="00661087">
              <w:rPr>
                <w:rFonts w:eastAsia="標楷體"/>
                <w:sz w:val="16"/>
                <w:szCs w:val="16"/>
              </w:rPr>
              <w:t>人類可採取行動來維持生物的生存環境，使生物能在自然環境中生長、繁殖、交互作用，以維持生態平衡。</w:t>
            </w:r>
          </w:p>
          <w:p w:rsidR="00624CF1" w:rsidRPr="00661087" w:rsidRDefault="00624CF1" w:rsidP="00005A2A">
            <w:pPr>
              <w:spacing w:line="240" w:lineRule="atLeast"/>
              <w:rPr>
                <w:rFonts w:eastAsia="標楷體"/>
                <w:sz w:val="16"/>
                <w:szCs w:val="16"/>
              </w:rPr>
            </w:pPr>
            <w:r w:rsidRPr="00661087">
              <w:rPr>
                <w:rFonts w:eastAsia="標楷體"/>
                <w:sz w:val="16"/>
                <w:szCs w:val="16"/>
              </w:rPr>
              <w:t>Ma-</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保育工作不是只有科學家能夠處理，所有的公民都有權利及義務，共同研究、監控及維護生物多樣性。</w:t>
            </w:r>
          </w:p>
          <w:p w:rsidR="00624CF1" w:rsidRPr="00661087" w:rsidRDefault="00624CF1" w:rsidP="00005A2A">
            <w:pPr>
              <w:spacing w:line="240" w:lineRule="atLeast"/>
              <w:rPr>
                <w:rFonts w:eastAsia="標楷體"/>
                <w:sz w:val="16"/>
                <w:szCs w:val="16"/>
              </w:rPr>
            </w:pPr>
            <w:r w:rsidRPr="00661087">
              <w:rPr>
                <w:rFonts w:eastAsia="標楷體"/>
                <w:sz w:val="16"/>
                <w:szCs w:val="16"/>
              </w:rPr>
              <w:t>Md-</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生物保育知識與技能在防治天然災害的應用。</w:t>
            </w:r>
          </w:p>
          <w:p w:rsidR="00624CF1" w:rsidRPr="00661087" w:rsidRDefault="00624CF1" w:rsidP="00005A2A">
            <w:pPr>
              <w:spacing w:line="240" w:lineRule="atLeast"/>
              <w:rPr>
                <w:rFonts w:eastAsia="標楷體"/>
                <w:sz w:val="16"/>
                <w:szCs w:val="16"/>
              </w:rPr>
            </w:pPr>
            <w:r w:rsidRPr="00661087">
              <w:rPr>
                <w:rFonts w:eastAsia="標楷體"/>
                <w:sz w:val="16"/>
                <w:szCs w:val="16"/>
              </w:rPr>
              <w:t>Gc-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地球上有形形色色的生物，在生態系中擔任不同的角色，發揮不同的功能，有助於維持生態系的穩定。</w:t>
            </w:r>
          </w:p>
          <w:p w:rsidR="00624CF1" w:rsidRPr="00661087" w:rsidRDefault="00624CF1" w:rsidP="00005A2A">
            <w:pPr>
              <w:spacing w:line="240" w:lineRule="atLeast"/>
              <w:rPr>
                <w:rFonts w:eastAsia="標楷體"/>
                <w:sz w:val="16"/>
                <w:szCs w:val="16"/>
              </w:rPr>
            </w:pPr>
            <w:r w:rsidRPr="00661087">
              <w:rPr>
                <w:rFonts w:eastAsia="標楷體"/>
                <w:sz w:val="16"/>
                <w:szCs w:val="16"/>
              </w:rPr>
              <w:t>Na-</w:t>
            </w:r>
            <w:r w:rsidRPr="00661087">
              <w:rPr>
                <w:rFonts w:ascii="新細明體" w:eastAsia="新細明體" w:hAnsi="新細明體" w:cs="新細明體" w:hint="eastAsia"/>
                <w:sz w:val="16"/>
                <w:szCs w:val="16"/>
              </w:rPr>
              <w:t>Ⅳ</w:t>
            </w:r>
            <w:r w:rsidRPr="00661087">
              <w:rPr>
                <w:rFonts w:eastAsia="標楷體"/>
                <w:sz w:val="16"/>
                <w:szCs w:val="16"/>
              </w:rPr>
              <w:t xml:space="preserve">-1 </w:t>
            </w:r>
            <w:r w:rsidRPr="00661087">
              <w:rPr>
                <w:rFonts w:eastAsia="標楷體"/>
                <w:sz w:val="16"/>
                <w:szCs w:val="16"/>
              </w:rPr>
              <w:t>利用生物資源會影響生物間相互依存的關係。</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Nb-IV-1 </w:t>
            </w:r>
            <w:r w:rsidRPr="00661087">
              <w:rPr>
                <w:rFonts w:eastAsia="標楷體"/>
                <w:sz w:val="16"/>
                <w:szCs w:val="16"/>
              </w:rPr>
              <w:t>全球暖化對生物的影響。</w:t>
            </w:r>
          </w:p>
          <w:p w:rsidR="00774AC4" w:rsidRDefault="00774AC4" w:rsidP="00005A2A">
            <w:pPr>
              <w:spacing w:line="240" w:lineRule="atLeast"/>
              <w:rPr>
                <w:rFonts w:eastAsia="標楷體"/>
                <w:sz w:val="16"/>
                <w:szCs w:val="16"/>
              </w:rPr>
            </w:pPr>
          </w:p>
          <w:p w:rsidR="00774AC4" w:rsidRDefault="00774AC4" w:rsidP="00005A2A">
            <w:pPr>
              <w:spacing w:line="240" w:lineRule="atLeast"/>
              <w:rPr>
                <w:rFonts w:eastAsia="標楷體"/>
                <w:sz w:val="16"/>
                <w:szCs w:val="16"/>
              </w:rPr>
            </w:pPr>
          </w:p>
          <w:p w:rsidR="00774AC4" w:rsidRDefault="00774AC4" w:rsidP="00005A2A">
            <w:pPr>
              <w:spacing w:line="240" w:lineRule="atLeast"/>
              <w:rPr>
                <w:rFonts w:eastAsia="標楷體"/>
                <w:sz w:val="16"/>
                <w:szCs w:val="16"/>
              </w:rPr>
            </w:pPr>
          </w:p>
          <w:p w:rsidR="00624CF1" w:rsidRPr="00661087" w:rsidRDefault="00624CF1" w:rsidP="00005A2A">
            <w:pPr>
              <w:spacing w:line="240" w:lineRule="atLeast"/>
              <w:rPr>
                <w:rFonts w:eastAsia="標楷體"/>
                <w:sz w:val="16"/>
                <w:szCs w:val="16"/>
              </w:rPr>
            </w:pPr>
            <w:r w:rsidRPr="00661087">
              <w:rPr>
                <w:rFonts w:eastAsia="標楷體"/>
                <w:sz w:val="16"/>
                <w:szCs w:val="16"/>
              </w:rPr>
              <w:t>跨科</w:t>
            </w:r>
          </w:p>
          <w:p w:rsidR="00624CF1" w:rsidRPr="00661087" w:rsidRDefault="00624CF1" w:rsidP="00005A2A">
            <w:pPr>
              <w:spacing w:line="240" w:lineRule="atLeast"/>
              <w:rPr>
                <w:rFonts w:eastAsia="標楷體"/>
                <w:sz w:val="16"/>
                <w:szCs w:val="16"/>
              </w:rPr>
            </w:pPr>
            <w:r w:rsidRPr="00661087">
              <w:rPr>
                <w:rFonts w:eastAsia="標楷體"/>
                <w:sz w:val="16"/>
                <w:szCs w:val="16"/>
              </w:rPr>
              <w:t xml:space="preserve">INg-IV-5 </w:t>
            </w:r>
            <w:r w:rsidRPr="00661087">
              <w:rPr>
                <w:rFonts w:eastAsia="標楷體"/>
                <w:sz w:val="16"/>
                <w:szCs w:val="16"/>
              </w:rPr>
              <w:t>生物活動會改變環境，環境改變之後也會影響生物活動。</w:t>
            </w:r>
          </w:p>
        </w:tc>
        <w:tc>
          <w:tcPr>
            <w:tcW w:w="269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240" w:lineRule="atLeast"/>
              <w:rPr>
                <w:rFonts w:eastAsia="標楷體"/>
                <w:sz w:val="16"/>
                <w:szCs w:val="16"/>
              </w:rPr>
            </w:pPr>
            <w:r w:rsidRPr="00661087">
              <w:rPr>
                <w:rFonts w:eastAsia="標楷體"/>
                <w:sz w:val="16"/>
                <w:szCs w:val="16"/>
              </w:rPr>
              <w:t>pc-</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察覺到科學的觀察、測量和方法是否具有正當性是受到社會共同建構的標準所規範。</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-2</w:t>
            </w:r>
            <w:r w:rsidRPr="00661087">
              <w:rPr>
                <w:rFonts w:eastAsia="標楷體"/>
                <w:sz w:val="16"/>
                <w:szCs w:val="16"/>
              </w:rPr>
              <w:t>分辨科學知識的確定性和持久性會因科學研究的時空背景不同而有所變化。</w:t>
            </w:r>
          </w:p>
          <w:p w:rsidR="00624CF1" w:rsidRPr="00661087" w:rsidRDefault="00624CF1" w:rsidP="00005A2A">
            <w:pPr>
              <w:spacing w:line="240" w:lineRule="atLeast"/>
              <w:rPr>
                <w:rFonts w:eastAsia="標楷體"/>
                <w:sz w:val="16"/>
                <w:szCs w:val="16"/>
              </w:rPr>
            </w:pPr>
            <w:r w:rsidRPr="00661087">
              <w:rPr>
                <w:rFonts w:eastAsia="標楷體"/>
                <w:sz w:val="16"/>
                <w:szCs w:val="16"/>
              </w:rPr>
              <w:t>ah-</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對於有關科學發現的報導甚至權威的解釋（如報章雜誌的報導或書本上的解釋）</w:t>
            </w:r>
            <w:r w:rsidRPr="00661087">
              <w:rPr>
                <w:rFonts w:eastAsia="標楷體"/>
                <w:sz w:val="16"/>
                <w:szCs w:val="16"/>
              </w:rPr>
              <w:t xml:space="preserve">  </w:t>
            </w:r>
            <w:r w:rsidRPr="00661087">
              <w:rPr>
                <w:rFonts w:eastAsia="標楷體"/>
                <w:sz w:val="16"/>
                <w:szCs w:val="16"/>
              </w:rPr>
              <w:t>能抱持懷疑的態度，評估其推論的證據是否充分且可信賴。</w:t>
            </w:r>
          </w:p>
          <w:p w:rsidR="00624CF1" w:rsidRPr="00661087" w:rsidRDefault="00624CF1" w:rsidP="00005A2A">
            <w:pPr>
              <w:spacing w:line="240" w:lineRule="atLeast"/>
              <w:rPr>
                <w:rFonts w:eastAsia="標楷體"/>
                <w:sz w:val="16"/>
                <w:szCs w:val="16"/>
              </w:rPr>
            </w:pPr>
            <w:r w:rsidRPr="00661087">
              <w:rPr>
                <w:rFonts w:eastAsia="標楷體"/>
                <w:sz w:val="16"/>
                <w:szCs w:val="16"/>
              </w:rPr>
              <w:t>ah -</w:t>
            </w:r>
            <w:r w:rsidRPr="00661087">
              <w:rPr>
                <w:rFonts w:ascii="新細明體" w:eastAsia="新細明體" w:hAnsi="新細明體" w:cs="新細明體" w:hint="eastAsia"/>
                <w:sz w:val="16"/>
                <w:szCs w:val="16"/>
              </w:rPr>
              <w:t>Ⅳ</w:t>
            </w:r>
            <w:r w:rsidRPr="00661087">
              <w:rPr>
                <w:rFonts w:eastAsia="標楷體"/>
                <w:sz w:val="16"/>
                <w:szCs w:val="16"/>
              </w:rPr>
              <w:t xml:space="preserve">-2 </w:t>
            </w:r>
            <w:r w:rsidRPr="00661087">
              <w:rPr>
                <w:rFonts w:eastAsia="標楷體"/>
                <w:sz w:val="16"/>
                <w:szCs w:val="16"/>
              </w:rPr>
              <w:t>應用所學到的科學知識與科學探究方法幫助自己做出最佳的決定。</w:t>
            </w:r>
          </w:p>
          <w:p w:rsidR="00624CF1" w:rsidRPr="00661087" w:rsidRDefault="00624CF1" w:rsidP="00005A2A">
            <w:pPr>
              <w:spacing w:line="240" w:lineRule="atLeast"/>
              <w:rPr>
                <w:rFonts w:eastAsia="標楷體"/>
                <w:sz w:val="16"/>
                <w:szCs w:val="16"/>
              </w:rPr>
            </w:pPr>
            <w:r w:rsidRPr="00661087">
              <w:rPr>
                <w:rFonts w:eastAsia="標楷體"/>
                <w:sz w:val="16"/>
                <w:szCs w:val="16"/>
              </w:rPr>
              <w:t>an-</w:t>
            </w:r>
            <w:r w:rsidRPr="00661087">
              <w:rPr>
                <w:rFonts w:ascii="新細明體" w:eastAsia="新細明體" w:hAnsi="新細明體" w:cs="新細明體" w:hint="eastAsia"/>
                <w:sz w:val="16"/>
                <w:szCs w:val="16"/>
              </w:rPr>
              <w:t>Ⅳ</w:t>
            </w:r>
            <w:r w:rsidRPr="00661087">
              <w:rPr>
                <w:rFonts w:eastAsia="標楷體"/>
                <w:sz w:val="16"/>
                <w:szCs w:val="16"/>
              </w:rPr>
              <w:t>-1</w:t>
            </w:r>
            <w:r w:rsidRPr="00661087">
              <w:rPr>
                <w:rFonts w:eastAsia="標楷體"/>
                <w:sz w:val="16"/>
                <w:szCs w:val="16"/>
              </w:rPr>
              <w:t>察覺到科學的觀察、測量和方法是否具有正當性是受到社會共同建構的標準所規範。</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B12196">
            <w:pPr>
              <w:spacing w:line="0" w:lineRule="atLeast"/>
              <w:rPr>
                <w:rFonts w:eastAsia="標楷體"/>
                <w:sz w:val="16"/>
                <w:szCs w:val="16"/>
              </w:rPr>
            </w:pPr>
            <w:r w:rsidRPr="00661087">
              <w:rPr>
                <w:rFonts w:eastAsia="標楷體"/>
                <w:sz w:val="16"/>
                <w:szCs w:val="16"/>
              </w:rPr>
              <w:t>第五章：人類與環境</w:t>
            </w:r>
          </w:p>
          <w:p w:rsidR="00624CF1" w:rsidRPr="00661087" w:rsidRDefault="00624CF1" w:rsidP="00B12196">
            <w:pPr>
              <w:spacing w:line="0" w:lineRule="atLeast"/>
              <w:rPr>
                <w:rFonts w:eastAsia="標楷體"/>
                <w:sz w:val="16"/>
                <w:szCs w:val="16"/>
              </w:rPr>
            </w:pPr>
            <w:r w:rsidRPr="00661087">
              <w:rPr>
                <w:rFonts w:ascii="新細明體" w:eastAsia="新細明體" w:hAnsi="新細明體" w:cs="新細明體" w:hint="eastAsia"/>
                <w:sz w:val="16"/>
                <w:szCs w:val="16"/>
              </w:rPr>
              <w:t>‧</w:t>
            </w:r>
            <w:r w:rsidRPr="00661087">
              <w:rPr>
                <w:rFonts w:eastAsia="標楷體"/>
                <w:sz w:val="16"/>
                <w:szCs w:val="16"/>
              </w:rPr>
              <w:t>5-3</w:t>
            </w:r>
            <w:r w:rsidRPr="00661087">
              <w:rPr>
                <w:rFonts w:eastAsia="標楷體"/>
                <w:sz w:val="16"/>
                <w:szCs w:val="16"/>
              </w:rPr>
              <w:t>生態保育的現在與未來</w:t>
            </w:r>
            <w:r w:rsidRPr="00661087">
              <w:rPr>
                <w:rFonts w:eastAsia="標楷體"/>
                <w:sz w:val="16"/>
                <w:szCs w:val="16"/>
              </w:rPr>
              <w:t>(2)</w:t>
            </w:r>
          </w:p>
          <w:p w:rsidR="00624CF1" w:rsidRPr="00661087" w:rsidRDefault="00624CF1" w:rsidP="00E90356">
            <w:pPr>
              <w:spacing w:line="0" w:lineRule="atLeast"/>
              <w:rPr>
                <w:rFonts w:eastAsia="標楷體"/>
                <w:sz w:val="16"/>
                <w:szCs w:val="16"/>
              </w:rPr>
            </w:pPr>
            <w:r w:rsidRPr="00661087">
              <w:rPr>
                <w:rFonts w:eastAsia="標楷體"/>
                <w:sz w:val="16"/>
                <w:szCs w:val="16"/>
              </w:rPr>
              <w:t xml:space="preserve">1. </w:t>
            </w:r>
            <w:r w:rsidRPr="00661087">
              <w:rPr>
                <w:rFonts w:eastAsia="標楷體"/>
                <w:sz w:val="16"/>
                <w:szCs w:val="16"/>
              </w:rPr>
              <w:t>了解目前臺灣及世界各國保育現況及相關公約。</w:t>
            </w:r>
          </w:p>
          <w:p w:rsidR="00624CF1" w:rsidRPr="00661087" w:rsidRDefault="00624CF1" w:rsidP="00E90356">
            <w:pPr>
              <w:spacing w:line="0" w:lineRule="atLeast"/>
              <w:rPr>
                <w:rFonts w:eastAsia="標楷體"/>
                <w:sz w:val="16"/>
                <w:szCs w:val="16"/>
              </w:rPr>
            </w:pPr>
            <w:r w:rsidRPr="00661087">
              <w:rPr>
                <w:rFonts w:eastAsia="標楷體"/>
                <w:sz w:val="16"/>
                <w:szCs w:val="16"/>
              </w:rPr>
              <w:t xml:space="preserve">2. </w:t>
            </w:r>
            <w:r w:rsidRPr="00661087">
              <w:rPr>
                <w:rFonts w:eastAsia="標楷體"/>
                <w:sz w:val="16"/>
                <w:szCs w:val="16"/>
              </w:rPr>
              <w:t>了解臺灣落實生態保育的方式，包含立法保障、設立保護區和進行科學研究。</w:t>
            </w:r>
          </w:p>
          <w:p w:rsidR="00624CF1" w:rsidRPr="00661087" w:rsidRDefault="00624CF1" w:rsidP="00E90356">
            <w:pPr>
              <w:spacing w:line="0" w:lineRule="atLeast"/>
              <w:rPr>
                <w:rFonts w:eastAsia="標楷體"/>
                <w:sz w:val="16"/>
                <w:szCs w:val="16"/>
              </w:rPr>
            </w:pPr>
            <w:r w:rsidRPr="00661087">
              <w:rPr>
                <w:rFonts w:eastAsia="標楷體"/>
                <w:sz w:val="16"/>
                <w:szCs w:val="16"/>
              </w:rPr>
              <w:t xml:space="preserve">3. </w:t>
            </w:r>
            <w:r w:rsidRPr="00661087">
              <w:rPr>
                <w:rFonts w:eastAsia="標楷體"/>
                <w:sz w:val="16"/>
                <w:szCs w:val="16"/>
              </w:rPr>
              <w:t>知道臺灣設立的保護區包含自然保留區、野生動物保護區、自然保護區和國家公園，並能說出臺灣所設立的國家公園有哪些。</w:t>
            </w:r>
          </w:p>
          <w:p w:rsidR="00624CF1" w:rsidRPr="00661087" w:rsidRDefault="00624CF1" w:rsidP="00B12196">
            <w:pPr>
              <w:spacing w:line="0" w:lineRule="atLeast"/>
              <w:rPr>
                <w:rFonts w:eastAsia="標楷體"/>
                <w:sz w:val="16"/>
                <w:szCs w:val="16"/>
              </w:rPr>
            </w:pPr>
            <w:r w:rsidRPr="00661087">
              <w:rPr>
                <w:rFonts w:eastAsia="標楷體"/>
                <w:sz w:val="16"/>
                <w:szCs w:val="16"/>
              </w:rPr>
              <w:t>復習評量</w:t>
            </w:r>
            <w:r w:rsidRPr="00661087">
              <w:rPr>
                <w:rFonts w:eastAsia="標楷體"/>
                <w:sz w:val="16"/>
                <w:szCs w:val="16"/>
              </w:rPr>
              <w:t>(</w:t>
            </w:r>
            <w:r w:rsidRPr="00661087">
              <w:rPr>
                <w:rFonts w:eastAsia="標楷體"/>
                <w:sz w:val="16"/>
                <w:szCs w:val="16"/>
              </w:rPr>
              <w:t>第三次段考</w:t>
            </w:r>
            <w:r w:rsidRPr="00661087">
              <w:rPr>
                <w:rFonts w:eastAsia="標楷體"/>
                <w:sz w:val="16"/>
                <w:szCs w:val="16"/>
              </w:rPr>
              <w:t>)(1)</w:t>
            </w:r>
          </w:p>
          <w:p w:rsidR="00624CF1" w:rsidRPr="00661087" w:rsidRDefault="00624CF1" w:rsidP="00B12196">
            <w:pPr>
              <w:spacing w:line="0" w:lineRule="atLeast"/>
              <w:rPr>
                <w:rFonts w:eastAsia="標楷體"/>
                <w:sz w:val="16"/>
                <w:szCs w:val="16"/>
              </w:rPr>
            </w:pPr>
          </w:p>
        </w:tc>
        <w:tc>
          <w:tcPr>
            <w:tcW w:w="283"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350AEC">
            <w:pPr>
              <w:spacing w:line="0" w:lineRule="atLeast"/>
              <w:ind w:firstLine="0"/>
              <w:jc w:val="center"/>
              <w:rPr>
                <w:rFonts w:eastAsia="標楷體"/>
                <w:color w:val="FF0000"/>
                <w:sz w:val="24"/>
                <w:szCs w:val="24"/>
              </w:rPr>
            </w:pPr>
            <w:r w:rsidRPr="00661087">
              <w:rPr>
                <w:rFonts w:eastAsia="標楷體"/>
                <w:color w:val="000000" w:themeColor="text1"/>
                <w:sz w:val="24"/>
                <w:szCs w:val="24"/>
              </w:rPr>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1265B4">
            <w:pPr>
              <w:spacing w:line="0" w:lineRule="atLeast"/>
              <w:ind w:firstLine="0"/>
              <w:jc w:val="left"/>
              <w:rPr>
                <w:rFonts w:eastAsia="標楷體"/>
                <w:color w:val="000000" w:themeColor="text1"/>
                <w:sz w:val="16"/>
                <w:szCs w:val="16"/>
              </w:rPr>
            </w:pPr>
            <w:r w:rsidRPr="00661087">
              <w:rPr>
                <w:rFonts w:eastAsia="標楷體"/>
                <w:color w:val="000000" w:themeColor="text1"/>
                <w:sz w:val="16"/>
                <w:szCs w:val="16"/>
              </w:rPr>
              <w:t>1.</w:t>
            </w:r>
            <w:r w:rsidRPr="00661087">
              <w:rPr>
                <w:rFonts w:eastAsia="標楷體"/>
                <w:color w:val="000000" w:themeColor="text1"/>
                <w:sz w:val="16"/>
                <w:szCs w:val="16"/>
              </w:rPr>
              <w:t>部分的課程與地理課程重疊，因此教師教學時可以由此著手，利用一些問題幫助學生回想曾經學習過的概念，並澄清可能仍不清楚的部分。</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參與態度</w:t>
            </w:r>
          </w:p>
          <w:p w:rsidR="00624CF1" w:rsidRPr="00661087" w:rsidRDefault="00624CF1" w:rsidP="0000676D">
            <w:pPr>
              <w:pStyle w:val="aff9"/>
              <w:spacing w:line="0" w:lineRule="atLeast"/>
              <w:rPr>
                <w:rFonts w:ascii="Times New Roman" w:eastAsia="標楷體" w:hAnsi="Times New Roman" w:cs="Times New Roman"/>
                <w:sz w:val="16"/>
                <w:szCs w:val="16"/>
              </w:rPr>
            </w:pPr>
            <w:r w:rsidRPr="00661087">
              <w:rPr>
                <w:rFonts w:ascii="Times New Roman" w:eastAsia="標楷體" w:hAnsi="Times New Roman" w:cs="Times New Roman"/>
                <w:sz w:val="16"/>
                <w:szCs w:val="16"/>
              </w:rPr>
              <w:t>合作能力</w:t>
            </w:r>
          </w:p>
        </w:tc>
        <w:tc>
          <w:tcPr>
            <w:tcW w:w="60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24CF1" w:rsidRPr="00661087" w:rsidRDefault="00624CF1" w:rsidP="00005A2A">
            <w:pPr>
              <w:spacing w:line="0" w:lineRule="atLeast"/>
              <w:rPr>
                <w:rFonts w:eastAsia="標楷體"/>
                <w:sz w:val="16"/>
                <w:szCs w:val="16"/>
              </w:rPr>
            </w:pPr>
            <w:r w:rsidRPr="00661087">
              <w:rPr>
                <w:rFonts w:eastAsia="標楷體"/>
                <w:sz w:val="16"/>
                <w:szCs w:val="16"/>
              </w:rPr>
              <w:t>【國際教育】</w:t>
            </w:r>
          </w:p>
          <w:p w:rsidR="00624CF1" w:rsidRPr="00661087" w:rsidRDefault="00624CF1" w:rsidP="00005A2A">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J1 </w:t>
            </w:r>
            <w:r w:rsidRPr="00661087">
              <w:rPr>
                <w:rFonts w:eastAsia="標楷體"/>
                <w:sz w:val="16"/>
                <w:szCs w:val="16"/>
              </w:rPr>
              <w:t>理解國家發展和全球之關連性。</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J2 </w:t>
            </w:r>
            <w:r w:rsidRPr="00661087">
              <w:rPr>
                <w:rFonts w:eastAsia="標楷體"/>
                <w:sz w:val="16"/>
                <w:szCs w:val="16"/>
              </w:rPr>
              <w:t>具備國際視野的國家意識。</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J3 </w:t>
            </w:r>
            <w:r w:rsidRPr="00661087">
              <w:rPr>
                <w:rFonts w:eastAsia="標楷體"/>
                <w:sz w:val="16"/>
                <w:szCs w:val="16"/>
              </w:rPr>
              <w:t>了解我國與全球議題之關連性。</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J6 </w:t>
            </w:r>
            <w:r w:rsidRPr="00661087">
              <w:rPr>
                <w:rFonts w:eastAsia="標楷體"/>
                <w:sz w:val="16"/>
                <w:szCs w:val="16"/>
              </w:rPr>
              <w:t>具備參與國際交流活動的能力。</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國</w:t>
            </w:r>
            <w:r w:rsidRPr="00661087">
              <w:rPr>
                <w:rFonts w:eastAsia="標楷體"/>
                <w:sz w:val="16"/>
                <w:szCs w:val="16"/>
              </w:rPr>
              <w:t xml:space="preserve"> J8 </w:t>
            </w:r>
            <w:r w:rsidRPr="00661087">
              <w:rPr>
                <w:rFonts w:eastAsia="標楷體"/>
                <w:sz w:val="16"/>
                <w:szCs w:val="16"/>
              </w:rPr>
              <w:t>了解全球永續發展之理念並落實於日常生活中。</w:t>
            </w:r>
            <w:r w:rsidRPr="00661087">
              <w:rPr>
                <w:rFonts w:eastAsia="標楷體"/>
                <w:sz w:val="16"/>
                <w:szCs w:val="16"/>
              </w:rPr>
              <w:t xml:space="preserve"> </w:t>
            </w:r>
          </w:p>
          <w:p w:rsidR="00624CF1" w:rsidRPr="00661087" w:rsidRDefault="00624CF1" w:rsidP="00005A2A">
            <w:pPr>
              <w:rPr>
                <w:rFonts w:eastAsia="標楷體"/>
                <w:sz w:val="16"/>
                <w:szCs w:val="16"/>
              </w:rPr>
            </w:pPr>
            <w:r w:rsidRPr="00661087">
              <w:rPr>
                <w:rFonts w:eastAsia="標楷體"/>
                <w:sz w:val="16"/>
                <w:szCs w:val="16"/>
              </w:rPr>
              <w:t>國</w:t>
            </w:r>
            <w:r w:rsidRPr="00661087">
              <w:rPr>
                <w:rFonts w:eastAsia="標楷體"/>
                <w:sz w:val="16"/>
                <w:szCs w:val="16"/>
              </w:rPr>
              <w:t xml:space="preserve"> J9 </w:t>
            </w:r>
            <w:r w:rsidRPr="00661087">
              <w:rPr>
                <w:rFonts w:eastAsia="標楷體"/>
                <w:sz w:val="16"/>
                <w:szCs w:val="16"/>
              </w:rPr>
              <w:t>尊重與維護不同文化群體的人權與尊嚴。</w:t>
            </w:r>
          </w:p>
          <w:p w:rsidR="00624CF1" w:rsidRPr="00661087" w:rsidRDefault="00624CF1" w:rsidP="00005A2A">
            <w:pPr>
              <w:spacing w:line="0" w:lineRule="atLeast"/>
              <w:rPr>
                <w:rFonts w:eastAsia="標楷體"/>
                <w:sz w:val="16"/>
                <w:szCs w:val="16"/>
              </w:rPr>
            </w:pPr>
            <w:r w:rsidRPr="00661087">
              <w:rPr>
                <w:rFonts w:eastAsia="標楷體"/>
                <w:sz w:val="16"/>
                <w:szCs w:val="16"/>
              </w:rPr>
              <w:t>【戶外教育】</w:t>
            </w:r>
          </w:p>
          <w:p w:rsidR="00624CF1" w:rsidRPr="00661087" w:rsidRDefault="00624CF1" w:rsidP="00005A2A">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J1 </w:t>
            </w:r>
            <w:r w:rsidRPr="00661087">
              <w:rPr>
                <w:rFonts w:eastAsia="標楷體"/>
                <w:sz w:val="16"/>
                <w:szCs w:val="16"/>
              </w:rPr>
              <w:t>善用教室外、戶外及校外教學，認識臺灣環境並參訪自然及文化資產，如國家公園、國家風景區及國家森林公園等。</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J2 </w:t>
            </w:r>
            <w:r w:rsidRPr="00661087">
              <w:rPr>
                <w:rFonts w:eastAsia="標楷體"/>
                <w:sz w:val="16"/>
                <w:szCs w:val="16"/>
              </w:rPr>
              <w:t>擴充對環境的理解，運用所學的知識到生活當中，具備觀察、描述、測量、紀錄的能力。</w:t>
            </w:r>
          </w:p>
          <w:p w:rsidR="00624CF1" w:rsidRPr="00661087" w:rsidRDefault="00624CF1" w:rsidP="00005A2A">
            <w:pPr>
              <w:spacing w:line="0" w:lineRule="atLeast"/>
              <w:rPr>
                <w:rFonts w:eastAsia="標楷體"/>
                <w:sz w:val="16"/>
                <w:szCs w:val="16"/>
              </w:rPr>
            </w:pPr>
            <w:r w:rsidRPr="00661087">
              <w:rPr>
                <w:rFonts w:eastAsia="標楷體"/>
                <w:sz w:val="16"/>
                <w:szCs w:val="16"/>
              </w:rPr>
              <w:t>戶</w:t>
            </w:r>
            <w:r w:rsidRPr="00661087">
              <w:rPr>
                <w:rFonts w:eastAsia="標楷體"/>
                <w:sz w:val="16"/>
                <w:szCs w:val="16"/>
              </w:rPr>
              <w:t xml:space="preserve"> J4 </w:t>
            </w:r>
            <w:r w:rsidRPr="00661087">
              <w:rPr>
                <w:rFonts w:eastAsia="標楷體"/>
                <w:sz w:val="16"/>
                <w:szCs w:val="16"/>
              </w:rPr>
              <w:t>理解永續發展的意義與責任，並在參與活動的過程中落實原則。</w:t>
            </w:r>
            <w:r w:rsidRPr="00661087">
              <w:rPr>
                <w:rFonts w:eastAsia="標楷體"/>
                <w:sz w:val="16"/>
                <w:szCs w:val="16"/>
              </w:rPr>
              <w:t xml:space="preserve"> </w:t>
            </w:r>
          </w:p>
          <w:p w:rsidR="00624CF1" w:rsidRPr="00661087" w:rsidRDefault="00624CF1" w:rsidP="00005A2A">
            <w:pPr>
              <w:rPr>
                <w:rFonts w:eastAsia="標楷體"/>
                <w:sz w:val="16"/>
                <w:szCs w:val="16"/>
              </w:rPr>
            </w:pPr>
            <w:r w:rsidRPr="00661087">
              <w:rPr>
                <w:rFonts w:eastAsia="標楷體"/>
                <w:sz w:val="16"/>
                <w:szCs w:val="16"/>
              </w:rPr>
              <w:t>戶</w:t>
            </w:r>
            <w:r w:rsidRPr="00661087">
              <w:rPr>
                <w:rFonts w:eastAsia="標楷體"/>
                <w:sz w:val="16"/>
                <w:szCs w:val="16"/>
              </w:rPr>
              <w:t xml:space="preserve"> J7 </w:t>
            </w:r>
            <w:r w:rsidRPr="00661087">
              <w:rPr>
                <w:rFonts w:eastAsia="標楷體"/>
                <w:sz w:val="16"/>
                <w:szCs w:val="16"/>
              </w:rPr>
              <w:t>參加學校辦理的隔宿型戶外教學及考察活動，參與地方相關事務。</w:t>
            </w:r>
          </w:p>
          <w:p w:rsidR="00624CF1" w:rsidRPr="00661087" w:rsidRDefault="00624CF1" w:rsidP="00005A2A">
            <w:pPr>
              <w:spacing w:line="0" w:lineRule="atLeast"/>
              <w:rPr>
                <w:rFonts w:eastAsia="標楷體"/>
                <w:sz w:val="16"/>
                <w:szCs w:val="16"/>
              </w:rPr>
            </w:pPr>
            <w:r w:rsidRPr="00661087">
              <w:rPr>
                <w:rFonts w:eastAsia="標楷體"/>
                <w:sz w:val="16"/>
                <w:szCs w:val="16"/>
              </w:rPr>
              <w:t>【閱讀素養教育】</w:t>
            </w:r>
          </w:p>
          <w:p w:rsidR="00624CF1" w:rsidRPr="00661087" w:rsidRDefault="00624CF1" w:rsidP="00005A2A">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J1 </w:t>
            </w:r>
            <w:r w:rsidRPr="00661087">
              <w:rPr>
                <w:rFonts w:eastAsia="標楷體"/>
                <w:sz w:val="16"/>
                <w:szCs w:val="16"/>
              </w:rPr>
              <w:t>發展多元文本的閱讀策略。</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J3 </w:t>
            </w:r>
            <w:r w:rsidRPr="00661087">
              <w:rPr>
                <w:rFonts w:eastAsia="標楷體"/>
                <w:sz w:val="16"/>
                <w:szCs w:val="16"/>
              </w:rPr>
              <w:t>理解學科知識內的重要詞彙的意涵，並懂得如何運用該詞彙與他人進行溝通。</w:t>
            </w:r>
          </w:p>
          <w:p w:rsidR="00624CF1" w:rsidRPr="00661087" w:rsidRDefault="00624CF1" w:rsidP="00005A2A">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J5 </w:t>
            </w:r>
            <w:r w:rsidRPr="00661087">
              <w:rPr>
                <w:rFonts w:eastAsia="標楷體"/>
                <w:sz w:val="16"/>
                <w:szCs w:val="16"/>
              </w:rPr>
              <w:t>活用文本，認識並運用滿足基本生活需求所使用之文本。</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閱</w:t>
            </w:r>
            <w:r w:rsidRPr="00661087">
              <w:rPr>
                <w:rFonts w:eastAsia="標楷體"/>
                <w:sz w:val="16"/>
                <w:szCs w:val="16"/>
              </w:rPr>
              <w:t xml:space="preserve"> J7 </w:t>
            </w:r>
            <w:r w:rsidRPr="00661087">
              <w:rPr>
                <w:rFonts w:eastAsia="標楷體"/>
                <w:sz w:val="16"/>
                <w:szCs w:val="16"/>
              </w:rPr>
              <w:t>小心求證資訊來源，判讀文本知識的正確性。</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【多元文化教育】</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J1 </w:t>
            </w:r>
            <w:r w:rsidRPr="00661087">
              <w:rPr>
                <w:rFonts w:eastAsia="標楷體"/>
                <w:sz w:val="16"/>
                <w:szCs w:val="16"/>
              </w:rPr>
              <w:t>珍惜並維護我族文化。</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J2 </w:t>
            </w:r>
            <w:r w:rsidRPr="00661087">
              <w:rPr>
                <w:rFonts w:eastAsia="標楷體"/>
                <w:sz w:val="16"/>
                <w:szCs w:val="16"/>
              </w:rPr>
              <w:t>關懷我族文化遺產的傳承與興革。</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J3 </w:t>
            </w:r>
            <w:r w:rsidRPr="00661087">
              <w:rPr>
                <w:rFonts w:eastAsia="標楷體"/>
                <w:sz w:val="16"/>
                <w:szCs w:val="16"/>
              </w:rPr>
              <w:t>提高對弱勢或少數群體文化的覺察與省思。</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J4 </w:t>
            </w:r>
            <w:r w:rsidRPr="00661087">
              <w:rPr>
                <w:rFonts w:eastAsia="標楷體"/>
                <w:sz w:val="16"/>
                <w:szCs w:val="16"/>
              </w:rPr>
              <w:t>了解不同群體間如何看待彼此的文化。</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J6 </w:t>
            </w:r>
            <w:r w:rsidRPr="00661087">
              <w:rPr>
                <w:rFonts w:eastAsia="標楷體"/>
                <w:sz w:val="16"/>
                <w:szCs w:val="16"/>
              </w:rPr>
              <w:t>分析不同群體的文化如何影響社會與生活方式。</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J7 </w:t>
            </w:r>
            <w:r w:rsidRPr="00661087">
              <w:rPr>
                <w:rFonts w:eastAsia="標楷體"/>
                <w:sz w:val="16"/>
                <w:szCs w:val="16"/>
              </w:rPr>
              <w:t>探討我族文化與他族文化的關聯性。</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多</w:t>
            </w:r>
            <w:r w:rsidRPr="00661087">
              <w:rPr>
                <w:rFonts w:eastAsia="標楷體"/>
                <w:sz w:val="16"/>
                <w:szCs w:val="16"/>
              </w:rPr>
              <w:t xml:space="preserve"> J8 </w:t>
            </w:r>
            <w:r w:rsidRPr="00661087">
              <w:rPr>
                <w:rFonts w:eastAsia="標楷體"/>
                <w:sz w:val="16"/>
                <w:szCs w:val="16"/>
              </w:rPr>
              <w:t>探討不同文化接觸時可能產生的衝突、融合或創新。</w:t>
            </w:r>
          </w:p>
          <w:p w:rsidR="00624CF1" w:rsidRPr="00661087" w:rsidRDefault="00624CF1" w:rsidP="00005A2A">
            <w:pPr>
              <w:rPr>
                <w:rFonts w:eastAsia="標楷體"/>
                <w:sz w:val="16"/>
                <w:szCs w:val="16"/>
              </w:rPr>
            </w:pPr>
            <w:r w:rsidRPr="00661087">
              <w:rPr>
                <w:rFonts w:eastAsia="標楷體"/>
                <w:sz w:val="16"/>
                <w:szCs w:val="16"/>
              </w:rPr>
              <w:t>多</w:t>
            </w:r>
            <w:r w:rsidRPr="00661087">
              <w:rPr>
                <w:rFonts w:eastAsia="標楷體"/>
                <w:sz w:val="16"/>
                <w:szCs w:val="16"/>
              </w:rPr>
              <w:t xml:space="preserve"> J11 </w:t>
            </w:r>
            <w:r w:rsidRPr="00661087">
              <w:rPr>
                <w:rFonts w:eastAsia="標楷體"/>
                <w:sz w:val="16"/>
                <w:szCs w:val="16"/>
              </w:rPr>
              <w:t>增加實地體驗與行動學習，落實文化實踐力。</w:t>
            </w:r>
          </w:p>
          <w:p w:rsidR="00624CF1" w:rsidRPr="00661087" w:rsidRDefault="00624CF1" w:rsidP="00005A2A">
            <w:pPr>
              <w:spacing w:line="0" w:lineRule="atLeast"/>
              <w:rPr>
                <w:rFonts w:eastAsia="標楷體"/>
                <w:sz w:val="16"/>
                <w:szCs w:val="16"/>
              </w:rPr>
            </w:pPr>
            <w:r w:rsidRPr="00661087">
              <w:rPr>
                <w:rFonts w:eastAsia="標楷體"/>
                <w:sz w:val="16"/>
                <w:szCs w:val="16"/>
              </w:rPr>
              <w:t>【生涯規劃教育】</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 </w:t>
            </w:r>
            <w:r w:rsidRPr="00661087">
              <w:rPr>
                <w:rFonts w:eastAsia="標楷體"/>
                <w:sz w:val="16"/>
                <w:szCs w:val="16"/>
              </w:rPr>
              <w:t>了解生涯規劃的意義與功能。</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J2 </w:t>
            </w:r>
            <w:r w:rsidRPr="00661087">
              <w:rPr>
                <w:rFonts w:eastAsia="標楷體"/>
                <w:sz w:val="16"/>
                <w:szCs w:val="16"/>
              </w:rPr>
              <w:t>具備生涯規劃的知識與概念。</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J4 </w:t>
            </w:r>
            <w:r w:rsidRPr="00661087">
              <w:rPr>
                <w:rFonts w:eastAsia="標楷體"/>
                <w:sz w:val="16"/>
                <w:szCs w:val="16"/>
              </w:rPr>
              <w:t>了解自己的人格特質與價值觀。</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J7 </w:t>
            </w:r>
            <w:r w:rsidRPr="00661087">
              <w:rPr>
                <w:rFonts w:eastAsia="標楷體"/>
                <w:sz w:val="16"/>
                <w:szCs w:val="16"/>
              </w:rPr>
              <w:t>學習蒐集與分析工作</w:t>
            </w:r>
            <w:r w:rsidRPr="00661087">
              <w:rPr>
                <w:rFonts w:eastAsia="標楷體"/>
                <w:sz w:val="16"/>
                <w:szCs w:val="16"/>
              </w:rPr>
              <w:t>/</w:t>
            </w:r>
            <w:r w:rsidRPr="00661087">
              <w:rPr>
                <w:rFonts w:eastAsia="標楷體"/>
                <w:sz w:val="16"/>
                <w:szCs w:val="16"/>
              </w:rPr>
              <w:t>教育環境的資料。</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J11 </w:t>
            </w:r>
            <w:r w:rsidRPr="00661087">
              <w:rPr>
                <w:rFonts w:eastAsia="標楷體"/>
                <w:sz w:val="16"/>
                <w:szCs w:val="16"/>
              </w:rPr>
              <w:t>分析影響個人生涯決定的因素。</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J12 </w:t>
            </w:r>
            <w:r w:rsidRPr="00661087">
              <w:rPr>
                <w:rFonts w:eastAsia="標楷體"/>
                <w:sz w:val="16"/>
                <w:szCs w:val="16"/>
              </w:rPr>
              <w:t>發展及評估生涯決定的策略。</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涯</w:t>
            </w:r>
            <w:r w:rsidRPr="00661087">
              <w:rPr>
                <w:rFonts w:eastAsia="標楷體"/>
                <w:sz w:val="16"/>
                <w:szCs w:val="16"/>
              </w:rPr>
              <w:t xml:space="preserve"> J13 </w:t>
            </w:r>
            <w:r w:rsidRPr="00661087">
              <w:rPr>
                <w:rFonts w:eastAsia="標楷體"/>
                <w:sz w:val="16"/>
                <w:szCs w:val="16"/>
              </w:rPr>
              <w:t>培養生涯規劃及執行的能力。</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【資訊教育】</w:t>
            </w:r>
          </w:p>
          <w:p w:rsidR="00624CF1" w:rsidRPr="00661087" w:rsidRDefault="00624CF1" w:rsidP="00005A2A">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E1 </w:t>
            </w:r>
            <w:r w:rsidRPr="00661087">
              <w:rPr>
                <w:rFonts w:eastAsia="標楷體"/>
                <w:sz w:val="16"/>
                <w:szCs w:val="16"/>
              </w:rPr>
              <w:t>認識常見的資訊系統。</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E2 </w:t>
            </w:r>
            <w:r w:rsidRPr="00661087">
              <w:rPr>
                <w:rFonts w:eastAsia="標楷體"/>
                <w:sz w:val="16"/>
                <w:szCs w:val="16"/>
              </w:rPr>
              <w:t>使用資訊科技解決生活中簡單的問題。</w:t>
            </w:r>
            <w:r w:rsidRPr="00661087">
              <w:rPr>
                <w:rFonts w:eastAsia="標楷體"/>
                <w:sz w:val="16"/>
                <w:szCs w:val="16"/>
              </w:rPr>
              <w:t xml:space="preserve"> </w:t>
            </w:r>
          </w:p>
          <w:p w:rsidR="00624CF1" w:rsidRDefault="00624CF1" w:rsidP="00005A2A">
            <w:pPr>
              <w:spacing w:line="0" w:lineRule="atLeast"/>
              <w:rPr>
                <w:rFonts w:eastAsia="標楷體"/>
                <w:sz w:val="16"/>
                <w:szCs w:val="16"/>
              </w:rPr>
            </w:pPr>
            <w:r w:rsidRPr="00661087">
              <w:rPr>
                <w:rFonts w:eastAsia="標楷體"/>
                <w:sz w:val="16"/>
                <w:szCs w:val="16"/>
              </w:rPr>
              <w:t>資</w:t>
            </w:r>
            <w:r w:rsidRPr="00661087">
              <w:rPr>
                <w:rFonts w:eastAsia="標楷體"/>
                <w:sz w:val="16"/>
                <w:szCs w:val="16"/>
              </w:rPr>
              <w:t xml:space="preserve"> E6 </w:t>
            </w:r>
            <w:r w:rsidRPr="00661087">
              <w:rPr>
                <w:rFonts w:eastAsia="標楷體"/>
                <w:sz w:val="16"/>
                <w:szCs w:val="16"/>
              </w:rPr>
              <w:t>認識與使用資訊科技以表達想法。</w:t>
            </w:r>
            <w:r w:rsidRPr="00661087">
              <w:rPr>
                <w:rFonts w:eastAsia="標楷體"/>
                <w:sz w:val="16"/>
                <w:szCs w:val="16"/>
              </w:rPr>
              <w:t xml:space="preserve"> </w:t>
            </w:r>
          </w:p>
          <w:p w:rsidR="00661087" w:rsidRPr="00661087" w:rsidRDefault="00661087" w:rsidP="00005A2A">
            <w:pPr>
              <w:spacing w:line="0" w:lineRule="atLeast"/>
              <w:rPr>
                <w:rFonts w:eastAsia="標楷體"/>
                <w:sz w:val="16"/>
                <w:szCs w:val="16"/>
              </w:rPr>
            </w:pPr>
          </w:p>
          <w:p w:rsidR="00624CF1" w:rsidRPr="00661087" w:rsidRDefault="00624CF1" w:rsidP="00005A2A">
            <w:pPr>
              <w:spacing w:line="0" w:lineRule="atLeast"/>
              <w:rPr>
                <w:rFonts w:eastAsia="標楷體"/>
                <w:sz w:val="16"/>
                <w:szCs w:val="16"/>
              </w:rPr>
            </w:pPr>
            <w:r w:rsidRPr="00661087">
              <w:rPr>
                <w:rFonts w:eastAsia="標楷體"/>
                <w:sz w:val="16"/>
                <w:szCs w:val="16"/>
              </w:rPr>
              <w:t>【法治教育】</w:t>
            </w:r>
          </w:p>
          <w:p w:rsidR="00624CF1" w:rsidRPr="00661087" w:rsidRDefault="00624CF1" w:rsidP="00005A2A">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J1 </w:t>
            </w:r>
            <w:r w:rsidRPr="00661087">
              <w:rPr>
                <w:rFonts w:eastAsia="標楷體"/>
                <w:sz w:val="16"/>
                <w:szCs w:val="16"/>
              </w:rPr>
              <w:t>探討平等。</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J2 </w:t>
            </w:r>
            <w:r w:rsidRPr="00661087">
              <w:rPr>
                <w:rFonts w:eastAsia="標楷體"/>
                <w:sz w:val="16"/>
                <w:szCs w:val="16"/>
              </w:rPr>
              <w:t>避免歧視。</w:t>
            </w:r>
          </w:p>
          <w:p w:rsidR="00624CF1" w:rsidRPr="00661087" w:rsidRDefault="00624CF1" w:rsidP="00005A2A">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J3 </w:t>
            </w:r>
            <w:r w:rsidRPr="00661087">
              <w:rPr>
                <w:rFonts w:eastAsia="標楷體"/>
                <w:sz w:val="16"/>
                <w:szCs w:val="16"/>
              </w:rPr>
              <w:t>認識法律之意義與制定。</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J4 </w:t>
            </w:r>
            <w:r w:rsidRPr="00661087">
              <w:rPr>
                <w:rFonts w:eastAsia="標楷體"/>
                <w:sz w:val="16"/>
                <w:szCs w:val="16"/>
              </w:rPr>
              <w:t>理解規範國家強制力之重要性。</w:t>
            </w:r>
          </w:p>
          <w:p w:rsidR="00624CF1" w:rsidRPr="00661087" w:rsidRDefault="00624CF1" w:rsidP="00005A2A">
            <w:pPr>
              <w:spacing w:line="0" w:lineRule="atLeast"/>
              <w:rPr>
                <w:rFonts w:eastAsia="標楷體"/>
                <w:sz w:val="16"/>
                <w:szCs w:val="16"/>
              </w:rPr>
            </w:pPr>
            <w:r w:rsidRPr="00661087">
              <w:rPr>
                <w:rFonts w:eastAsia="標楷體"/>
                <w:sz w:val="16"/>
                <w:szCs w:val="16"/>
              </w:rPr>
              <w:t>法</w:t>
            </w:r>
            <w:r w:rsidRPr="00661087">
              <w:rPr>
                <w:rFonts w:eastAsia="標楷體"/>
                <w:sz w:val="16"/>
                <w:szCs w:val="16"/>
              </w:rPr>
              <w:t xml:space="preserve"> J7 </w:t>
            </w:r>
            <w:r w:rsidRPr="00661087">
              <w:rPr>
                <w:rFonts w:eastAsia="標楷體"/>
                <w:sz w:val="16"/>
                <w:szCs w:val="16"/>
              </w:rPr>
              <w:t>理解少年的法律地位。</w:t>
            </w:r>
            <w:r w:rsidRPr="00661087">
              <w:rPr>
                <w:rFonts w:eastAsia="標楷體"/>
                <w:sz w:val="16"/>
                <w:szCs w:val="16"/>
              </w:rPr>
              <w:t xml:space="preserve"> </w:t>
            </w:r>
          </w:p>
          <w:p w:rsidR="00624CF1" w:rsidRPr="00661087" w:rsidRDefault="00624CF1" w:rsidP="00005A2A">
            <w:pPr>
              <w:rPr>
                <w:rFonts w:eastAsia="標楷體"/>
                <w:sz w:val="16"/>
                <w:szCs w:val="16"/>
              </w:rPr>
            </w:pPr>
            <w:r w:rsidRPr="00661087">
              <w:rPr>
                <w:rFonts w:eastAsia="標楷體"/>
                <w:sz w:val="16"/>
                <w:szCs w:val="16"/>
              </w:rPr>
              <w:t>法</w:t>
            </w:r>
            <w:r w:rsidRPr="00661087">
              <w:rPr>
                <w:rFonts w:eastAsia="標楷體"/>
                <w:sz w:val="16"/>
                <w:szCs w:val="16"/>
              </w:rPr>
              <w:t xml:space="preserve"> J9 </w:t>
            </w:r>
            <w:r w:rsidRPr="00661087">
              <w:rPr>
                <w:rFonts w:eastAsia="標楷體"/>
                <w:sz w:val="16"/>
                <w:szCs w:val="16"/>
              </w:rPr>
              <w:t>進行學生權利與校園法律之初探。</w:t>
            </w:r>
          </w:p>
          <w:p w:rsidR="00624CF1" w:rsidRPr="00661087" w:rsidRDefault="00624CF1" w:rsidP="00005A2A">
            <w:pPr>
              <w:spacing w:line="0" w:lineRule="atLeast"/>
              <w:rPr>
                <w:rFonts w:eastAsia="標楷體"/>
                <w:sz w:val="16"/>
                <w:szCs w:val="16"/>
              </w:rPr>
            </w:pPr>
            <w:r w:rsidRPr="00661087">
              <w:rPr>
                <w:rFonts w:eastAsia="標楷體"/>
                <w:sz w:val="16"/>
                <w:szCs w:val="16"/>
              </w:rPr>
              <w:t>【品德教育】</w:t>
            </w:r>
          </w:p>
          <w:p w:rsidR="00624CF1" w:rsidRPr="00661087" w:rsidRDefault="00624CF1" w:rsidP="00005A2A">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J1 </w:t>
            </w:r>
            <w:r w:rsidRPr="00661087">
              <w:rPr>
                <w:rFonts w:eastAsia="標楷體"/>
                <w:sz w:val="16"/>
                <w:szCs w:val="16"/>
              </w:rPr>
              <w:t>溝通合作與和諧人際關係。</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J3 </w:t>
            </w:r>
            <w:r w:rsidRPr="00661087">
              <w:rPr>
                <w:rFonts w:eastAsia="標楷體"/>
                <w:sz w:val="16"/>
                <w:szCs w:val="16"/>
              </w:rPr>
              <w:t>關懷生活環境與自然生態永續發展。</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EJU5 </w:t>
            </w:r>
            <w:r w:rsidRPr="00661087">
              <w:rPr>
                <w:rFonts w:eastAsia="標楷體"/>
                <w:sz w:val="16"/>
                <w:szCs w:val="16"/>
              </w:rPr>
              <w:t>謙遜包容。</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 J5 </w:t>
            </w:r>
            <w:r w:rsidRPr="00661087">
              <w:rPr>
                <w:rFonts w:eastAsia="標楷體"/>
                <w:sz w:val="16"/>
                <w:szCs w:val="16"/>
              </w:rPr>
              <w:t>資訊與媒體的公共性與社會責任。</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品</w:t>
            </w:r>
            <w:r w:rsidRPr="00661087">
              <w:rPr>
                <w:rFonts w:eastAsia="標楷體"/>
                <w:sz w:val="16"/>
                <w:szCs w:val="16"/>
              </w:rPr>
              <w:t xml:space="preserve">J6 </w:t>
            </w:r>
            <w:r w:rsidRPr="00661087">
              <w:rPr>
                <w:rFonts w:eastAsia="標楷體"/>
                <w:sz w:val="16"/>
                <w:szCs w:val="16"/>
              </w:rPr>
              <w:t>關懷弱勢的意涵、策略，及其實踐與反思。</w:t>
            </w:r>
          </w:p>
          <w:p w:rsidR="00624CF1" w:rsidRPr="00661087" w:rsidRDefault="00624CF1" w:rsidP="00005A2A">
            <w:pPr>
              <w:spacing w:line="0" w:lineRule="atLeast"/>
              <w:rPr>
                <w:rFonts w:eastAsia="標楷體"/>
                <w:sz w:val="16"/>
                <w:szCs w:val="16"/>
              </w:rPr>
            </w:pPr>
            <w:r w:rsidRPr="00661087">
              <w:rPr>
                <w:rFonts w:eastAsia="標楷體"/>
                <w:sz w:val="16"/>
                <w:szCs w:val="16"/>
              </w:rPr>
              <w:t>【人權教育】</w:t>
            </w:r>
          </w:p>
          <w:p w:rsidR="00624CF1" w:rsidRPr="00661087" w:rsidRDefault="00624CF1" w:rsidP="00005A2A">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J2 </w:t>
            </w:r>
            <w:r w:rsidRPr="00661087">
              <w:rPr>
                <w:rFonts w:eastAsia="標楷體"/>
                <w:sz w:val="16"/>
                <w:szCs w:val="16"/>
              </w:rPr>
              <w:t>關懷國內人權議題，提出一個符合正義的社會藍圖，並進行社會改進與行動。</w:t>
            </w:r>
          </w:p>
          <w:p w:rsidR="00624CF1" w:rsidRPr="00661087" w:rsidRDefault="00624CF1" w:rsidP="00005A2A">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J3 </w:t>
            </w:r>
            <w:r w:rsidRPr="00661087">
              <w:rPr>
                <w:rFonts w:eastAsia="標楷體"/>
                <w:sz w:val="16"/>
                <w:szCs w:val="16"/>
              </w:rPr>
              <w:t>探索各種利益可能發生的衝突，並了解如何運用民主審議方式及正當的程序，以形成公共規則，落實平等自由之保障。</w:t>
            </w:r>
          </w:p>
          <w:p w:rsidR="00624CF1" w:rsidRPr="00661087" w:rsidRDefault="00624CF1" w:rsidP="00005A2A">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J4 </w:t>
            </w:r>
            <w:r w:rsidRPr="00661087">
              <w:rPr>
                <w:rFonts w:eastAsia="標楷體"/>
                <w:sz w:val="16"/>
                <w:szCs w:val="16"/>
              </w:rPr>
              <w:t>了解平等、正義的原則，並在生活中實踐。</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J6 </w:t>
            </w:r>
            <w:r w:rsidRPr="00661087">
              <w:rPr>
                <w:rFonts w:eastAsia="標楷體"/>
                <w:sz w:val="16"/>
                <w:szCs w:val="16"/>
              </w:rPr>
              <w:t>正視社會中的各種歧視，並採取行動來關懷與保護弱勢。</w:t>
            </w:r>
          </w:p>
          <w:p w:rsidR="00624CF1" w:rsidRPr="00661087" w:rsidRDefault="00624CF1" w:rsidP="00005A2A">
            <w:pPr>
              <w:spacing w:line="0" w:lineRule="atLeast"/>
              <w:rPr>
                <w:rFonts w:eastAsia="標楷體"/>
                <w:sz w:val="16"/>
                <w:szCs w:val="16"/>
              </w:rPr>
            </w:pPr>
            <w:r w:rsidRPr="00661087">
              <w:rPr>
                <w:rFonts w:eastAsia="標楷體"/>
                <w:sz w:val="16"/>
                <w:szCs w:val="16"/>
              </w:rPr>
              <w:t>人</w:t>
            </w:r>
            <w:r w:rsidRPr="00661087">
              <w:rPr>
                <w:rFonts w:eastAsia="標楷體"/>
                <w:sz w:val="16"/>
                <w:szCs w:val="16"/>
              </w:rPr>
              <w:t xml:space="preserve"> J7 </w:t>
            </w:r>
            <w:r w:rsidRPr="00661087">
              <w:rPr>
                <w:rFonts w:eastAsia="標楷體"/>
                <w:sz w:val="16"/>
                <w:szCs w:val="16"/>
              </w:rPr>
              <w:t>探討違反人權的事件對個人、社區</w:t>
            </w:r>
            <w:r w:rsidRPr="00661087">
              <w:rPr>
                <w:rFonts w:eastAsia="標楷體"/>
                <w:sz w:val="16"/>
                <w:szCs w:val="16"/>
              </w:rPr>
              <w:t>/</w:t>
            </w:r>
            <w:r w:rsidRPr="00661087">
              <w:rPr>
                <w:rFonts w:eastAsia="標楷體"/>
                <w:sz w:val="16"/>
                <w:szCs w:val="16"/>
              </w:rPr>
              <w:t>部落、社會的影響，並提出改善策略或行動方案。</w:t>
            </w:r>
          </w:p>
          <w:p w:rsidR="00624CF1" w:rsidRPr="00661087" w:rsidRDefault="00624CF1" w:rsidP="00005A2A">
            <w:pPr>
              <w:spacing w:line="0" w:lineRule="atLeast"/>
              <w:rPr>
                <w:rFonts w:eastAsia="標楷體"/>
                <w:sz w:val="16"/>
                <w:szCs w:val="16"/>
              </w:rPr>
            </w:pPr>
            <w:r w:rsidRPr="00661087">
              <w:rPr>
                <w:rFonts w:eastAsia="標楷體"/>
                <w:sz w:val="16"/>
                <w:szCs w:val="16"/>
              </w:rPr>
              <w:t>【環境教育】</w:t>
            </w:r>
          </w:p>
          <w:p w:rsidR="00624CF1" w:rsidRPr="00661087" w:rsidRDefault="00624CF1" w:rsidP="00005A2A">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 </w:t>
            </w:r>
            <w:r w:rsidRPr="00661087">
              <w:rPr>
                <w:rFonts w:eastAsia="標楷體"/>
                <w:sz w:val="16"/>
                <w:szCs w:val="16"/>
              </w:rPr>
              <w:t>了解生物多樣性及環境承載力的重要性。</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J2 </w:t>
            </w:r>
            <w:r w:rsidRPr="00661087">
              <w:rPr>
                <w:rFonts w:eastAsia="標楷體"/>
                <w:sz w:val="16"/>
                <w:szCs w:val="16"/>
              </w:rPr>
              <w:t>了解人與周遭動物的互動關係，認識動物需求，並關切動物福利。</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J4 </w:t>
            </w:r>
            <w:r w:rsidRPr="00661087">
              <w:rPr>
                <w:rFonts w:eastAsia="標楷體"/>
                <w:sz w:val="16"/>
                <w:szCs w:val="16"/>
              </w:rPr>
              <w:t>了解永續發展的意義（環境、社會、與經濟的均衡發展）與原則。</w:t>
            </w:r>
            <w:r w:rsidRPr="00661087">
              <w:rPr>
                <w:rFonts w:eastAsia="標楷體"/>
                <w:sz w:val="16"/>
                <w:szCs w:val="16"/>
              </w:rPr>
              <w:t xml:space="preserve"> </w:t>
            </w:r>
          </w:p>
          <w:p w:rsidR="00624CF1" w:rsidRPr="00661087" w:rsidRDefault="00624CF1" w:rsidP="00005A2A">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J5 </w:t>
            </w:r>
            <w:r w:rsidRPr="00661087">
              <w:rPr>
                <w:rFonts w:eastAsia="標楷體"/>
                <w:sz w:val="16"/>
                <w:szCs w:val="16"/>
              </w:rPr>
              <w:t>了解聯合國推動永續發展的背景與趨勢。</w:t>
            </w:r>
          </w:p>
          <w:p w:rsidR="00624CF1" w:rsidRPr="00661087" w:rsidRDefault="00624CF1" w:rsidP="00005A2A">
            <w:pPr>
              <w:spacing w:line="0" w:lineRule="atLeast"/>
              <w:rPr>
                <w:rFonts w:eastAsia="標楷體"/>
                <w:sz w:val="16"/>
                <w:szCs w:val="16"/>
              </w:rPr>
            </w:pPr>
            <w:r w:rsidRPr="00661087">
              <w:rPr>
                <w:rFonts w:eastAsia="標楷體"/>
                <w:sz w:val="16"/>
                <w:szCs w:val="16"/>
              </w:rPr>
              <w:t>環</w:t>
            </w:r>
            <w:r w:rsidRPr="00661087">
              <w:rPr>
                <w:rFonts w:eastAsia="標楷體"/>
                <w:sz w:val="16"/>
                <w:szCs w:val="16"/>
              </w:rPr>
              <w:t xml:space="preserve"> J16 </w:t>
            </w:r>
            <w:r w:rsidRPr="00661087">
              <w:rPr>
                <w:rFonts w:eastAsia="標楷體"/>
                <w:sz w:val="16"/>
                <w:szCs w:val="16"/>
              </w:rPr>
              <w:t>了解各種替代能源的基本原理與發展趨勢。</w:t>
            </w:r>
          </w:p>
        </w:tc>
      </w:tr>
    </w:tbl>
    <w:p w:rsidR="00956B1D" w:rsidRPr="00661087" w:rsidRDefault="00956B1D" w:rsidP="00D37619">
      <w:pPr>
        <w:rPr>
          <w:rFonts w:eastAsia="標楷體"/>
          <w:b/>
          <w:sz w:val="24"/>
          <w:szCs w:val="24"/>
        </w:rPr>
      </w:pPr>
    </w:p>
    <w:sectPr w:rsidR="00956B1D" w:rsidRPr="00661087"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A2A" w:rsidRDefault="00005A2A">
      <w:r>
        <w:separator/>
      </w:r>
    </w:p>
  </w:endnote>
  <w:endnote w:type="continuationSeparator" w:id="0">
    <w:p w:rsidR="00005A2A" w:rsidRDefault="0000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772356"/>
      <w:docPartObj>
        <w:docPartGallery w:val="Page Numbers (Bottom of Page)"/>
        <w:docPartUnique/>
      </w:docPartObj>
    </w:sdtPr>
    <w:sdtContent>
      <w:p w:rsidR="00005A2A" w:rsidRDefault="00005A2A">
        <w:pPr>
          <w:pStyle w:val="aff5"/>
          <w:jc w:val="center"/>
        </w:pPr>
        <w:r>
          <w:fldChar w:fldCharType="begin"/>
        </w:r>
        <w:r>
          <w:instrText>PAGE   \* MERGEFORMAT</w:instrText>
        </w:r>
        <w:r>
          <w:fldChar w:fldCharType="separate"/>
        </w:r>
        <w:r w:rsidR="00A75A46" w:rsidRPr="00A75A46">
          <w:rPr>
            <w:noProof/>
            <w:lang w:val="zh-TW"/>
          </w:rPr>
          <w:t>26</w:t>
        </w:r>
        <w:r>
          <w:rPr>
            <w:noProof/>
            <w:lang w:val="zh-TW"/>
          </w:rPr>
          <w:fldChar w:fldCharType="end"/>
        </w:r>
      </w:p>
    </w:sdtContent>
  </w:sdt>
  <w:p w:rsidR="00005A2A" w:rsidRDefault="00005A2A">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A2A" w:rsidRDefault="00005A2A">
      <w:r>
        <w:separator/>
      </w:r>
    </w:p>
  </w:footnote>
  <w:footnote w:type="continuationSeparator" w:id="0">
    <w:p w:rsidR="00005A2A" w:rsidRDefault="00005A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A2A"/>
    <w:rsid w:val="00005FB2"/>
    <w:rsid w:val="0000676D"/>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4B64"/>
    <w:rsid w:val="00055612"/>
    <w:rsid w:val="0005561B"/>
    <w:rsid w:val="0005615D"/>
    <w:rsid w:val="00060028"/>
    <w:rsid w:val="00060770"/>
    <w:rsid w:val="00060DFA"/>
    <w:rsid w:val="000619E4"/>
    <w:rsid w:val="00061EC2"/>
    <w:rsid w:val="000668B0"/>
    <w:rsid w:val="00074948"/>
    <w:rsid w:val="00076501"/>
    <w:rsid w:val="000766D7"/>
    <w:rsid w:val="00076909"/>
    <w:rsid w:val="00076E21"/>
    <w:rsid w:val="00077157"/>
    <w:rsid w:val="00081436"/>
    <w:rsid w:val="00081700"/>
    <w:rsid w:val="0008332E"/>
    <w:rsid w:val="00085DA0"/>
    <w:rsid w:val="000912C7"/>
    <w:rsid w:val="00092257"/>
    <w:rsid w:val="000956AE"/>
    <w:rsid w:val="0009638F"/>
    <w:rsid w:val="00096419"/>
    <w:rsid w:val="00097C2E"/>
    <w:rsid w:val="000A1997"/>
    <w:rsid w:val="000A3BDE"/>
    <w:rsid w:val="000A544E"/>
    <w:rsid w:val="000A7AF6"/>
    <w:rsid w:val="000B1DEA"/>
    <w:rsid w:val="000B3A25"/>
    <w:rsid w:val="000C03B0"/>
    <w:rsid w:val="000C0FEA"/>
    <w:rsid w:val="000C2DE4"/>
    <w:rsid w:val="000C3028"/>
    <w:rsid w:val="000D0135"/>
    <w:rsid w:val="000D26F4"/>
    <w:rsid w:val="000D4140"/>
    <w:rsid w:val="000D6C88"/>
    <w:rsid w:val="000E334A"/>
    <w:rsid w:val="000E67EC"/>
    <w:rsid w:val="000E7B47"/>
    <w:rsid w:val="000F33DD"/>
    <w:rsid w:val="000F6784"/>
    <w:rsid w:val="000F6DD9"/>
    <w:rsid w:val="00105275"/>
    <w:rsid w:val="001076AA"/>
    <w:rsid w:val="00107B78"/>
    <w:rsid w:val="00110487"/>
    <w:rsid w:val="001112EF"/>
    <w:rsid w:val="00111853"/>
    <w:rsid w:val="00112170"/>
    <w:rsid w:val="0011580C"/>
    <w:rsid w:val="00115A2F"/>
    <w:rsid w:val="00117B52"/>
    <w:rsid w:val="0012196C"/>
    <w:rsid w:val="00123A2D"/>
    <w:rsid w:val="001248B8"/>
    <w:rsid w:val="001265B4"/>
    <w:rsid w:val="001265EE"/>
    <w:rsid w:val="00130353"/>
    <w:rsid w:val="001360E9"/>
    <w:rsid w:val="0014170F"/>
    <w:rsid w:val="00141E97"/>
    <w:rsid w:val="00143740"/>
    <w:rsid w:val="0014796F"/>
    <w:rsid w:val="00150A4C"/>
    <w:rsid w:val="001540DD"/>
    <w:rsid w:val="0015574B"/>
    <w:rsid w:val="00156A6B"/>
    <w:rsid w:val="0016277D"/>
    <w:rsid w:val="0016731A"/>
    <w:rsid w:val="00170D0B"/>
    <w:rsid w:val="001716D4"/>
    <w:rsid w:val="00181ACE"/>
    <w:rsid w:val="001837D6"/>
    <w:rsid w:val="001850A6"/>
    <w:rsid w:val="00185FA9"/>
    <w:rsid w:val="00187019"/>
    <w:rsid w:val="001918A5"/>
    <w:rsid w:val="00191B20"/>
    <w:rsid w:val="001933CC"/>
    <w:rsid w:val="001948DA"/>
    <w:rsid w:val="001A1D6E"/>
    <w:rsid w:val="001A57C5"/>
    <w:rsid w:val="001B04F0"/>
    <w:rsid w:val="001B16D4"/>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3584"/>
    <w:rsid w:val="001E5752"/>
    <w:rsid w:val="001E6F9A"/>
    <w:rsid w:val="001E724D"/>
    <w:rsid w:val="001F1F5B"/>
    <w:rsid w:val="001F4460"/>
    <w:rsid w:val="00200C15"/>
    <w:rsid w:val="00201A71"/>
    <w:rsid w:val="002026C7"/>
    <w:rsid w:val="00202F58"/>
    <w:rsid w:val="00204184"/>
    <w:rsid w:val="002058E2"/>
    <w:rsid w:val="00205A5D"/>
    <w:rsid w:val="00210F9A"/>
    <w:rsid w:val="00214156"/>
    <w:rsid w:val="00214BA9"/>
    <w:rsid w:val="00220D17"/>
    <w:rsid w:val="00221BF0"/>
    <w:rsid w:val="00223B8D"/>
    <w:rsid w:val="00225853"/>
    <w:rsid w:val="00227D43"/>
    <w:rsid w:val="00237119"/>
    <w:rsid w:val="002465A9"/>
    <w:rsid w:val="0025196E"/>
    <w:rsid w:val="00252E0C"/>
    <w:rsid w:val="00263A25"/>
    <w:rsid w:val="002664FE"/>
    <w:rsid w:val="002670FA"/>
    <w:rsid w:val="00281385"/>
    <w:rsid w:val="00285A39"/>
    <w:rsid w:val="00287E96"/>
    <w:rsid w:val="00290376"/>
    <w:rsid w:val="002915C9"/>
    <w:rsid w:val="002920BA"/>
    <w:rsid w:val="00294813"/>
    <w:rsid w:val="002A105E"/>
    <w:rsid w:val="002A156D"/>
    <w:rsid w:val="002A2334"/>
    <w:rsid w:val="002A402E"/>
    <w:rsid w:val="002A422B"/>
    <w:rsid w:val="002A4EAA"/>
    <w:rsid w:val="002A7515"/>
    <w:rsid w:val="002B5B91"/>
    <w:rsid w:val="002C2568"/>
    <w:rsid w:val="002C2C4F"/>
    <w:rsid w:val="002C6411"/>
    <w:rsid w:val="002D3F86"/>
    <w:rsid w:val="002D4E20"/>
    <w:rsid w:val="002D7331"/>
    <w:rsid w:val="002D7E38"/>
    <w:rsid w:val="002E2523"/>
    <w:rsid w:val="002E38B1"/>
    <w:rsid w:val="002E573E"/>
    <w:rsid w:val="002F535E"/>
    <w:rsid w:val="002F74D8"/>
    <w:rsid w:val="00301426"/>
    <w:rsid w:val="00302525"/>
    <w:rsid w:val="00302B24"/>
    <w:rsid w:val="003054B9"/>
    <w:rsid w:val="00306DEF"/>
    <w:rsid w:val="00307578"/>
    <w:rsid w:val="00310180"/>
    <w:rsid w:val="00310872"/>
    <w:rsid w:val="00314C01"/>
    <w:rsid w:val="00315311"/>
    <w:rsid w:val="00316E9B"/>
    <w:rsid w:val="0032064E"/>
    <w:rsid w:val="00320E8E"/>
    <w:rsid w:val="003219D1"/>
    <w:rsid w:val="00322744"/>
    <w:rsid w:val="00323167"/>
    <w:rsid w:val="00330675"/>
    <w:rsid w:val="00334F63"/>
    <w:rsid w:val="0034044A"/>
    <w:rsid w:val="00342067"/>
    <w:rsid w:val="00345DF7"/>
    <w:rsid w:val="00350AEC"/>
    <w:rsid w:val="00353A87"/>
    <w:rsid w:val="00355490"/>
    <w:rsid w:val="0035771B"/>
    <w:rsid w:val="00357A06"/>
    <w:rsid w:val="00360009"/>
    <w:rsid w:val="0036053D"/>
    <w:rsid w:val="00361800"/>
    <w:rsid w:val="0036459A"/>
    <w:rsid w:val="003646AA"/>
    <w:rsid w:val="003652AB"/>
    <w:rsid w:val="0037137A"/>
    <w:rsid w:val="0037218D"/>
    <w:rsid w:val="00376C12"/>
    <w:rsid w:val="00384845"/>
    <w:rsid w:val="00392A1F"/>
    <w:rsid w:val="00392A6A"/>
    <w:rsid w:val="0039306C"/>
    <w:rsid w:val="003939AB"/>
    <w:rsid w:val="0039412B"/>
    <w:rsid w:val="00394743"/>
    <w:rsid w:val="003A2FAC"/>
    <w:rsid w:val="003A63CA"/>
    <w:rsid w:val="003B57B2"/>
    <w:rsid w:val="003B75E7"/>
    <w:rsid w:val="003B7C4D"/>
    <w:rsid w:val="003C1C0A"/>
    <w:rsid w:val="003C7092"/>
    <w:rsid w:val="003D2C05"/>
    <w:rsid w:val="003D2E00"/>
    <w:rsid w:val="003E11DC"/>
    <w:rsid w:val="003E4E69"/>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36843"/>
    <w:rsid w:val="00440A20"/>
    <w:rsid w:val="00440B21"/>
    <w:rsid w:val="00441B99"/>
    <w:rsid w:val="00442CFA"/>
    <w:rsid w:val="00444D37"/>
    <w:rsid w:val="004512D1"/>
    <w:rsid w:val="00452392"/>
    <w:rsid w:val="00454FAA"/>
    <w:rsid w:val="00460BF0"/>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A7BF1"/>
    <w:rsid w:val="004B0A44"/>
    <w:rsid w:val="004B103C"/>
    <w:rsid w:val="004B1E5D"/>
    <w:rsid w:val="004B2A8F"/>
    <w:rsid w:val="004C31EE"/>
    <w:rsid w:val="004C409F"/>
    <w:rsid w:val="004C42DD"/>
    <w:rsid w:val="004C5CE7"/>
    <w:rsid w:val="004D048E"/>
    <w:rsid w:val="004D0F9B"/>
    <w:rsid w:val="004D2FAA"/>
    <w:rsid w:val="004D5763"/>
    <w:rsid w:val="004D651E"/>
    <w:rsid w:val="004E2F25"/>
    <w:rsid w:val="004E43E3"/>
    <w:rsid w:val="004E5581"/>
    <w:rsid w:val="004E6CC7"/>
    <w:rsid w:val="004F1AB5"/>
    <w:rsid w:val="004F2F0B"/>
    <w:rsid w:val="004F40A0"/>
    <w:rsid w:val="004F7550"/>
    <w:rsid w:val="00500692"/>
    <w:rsid w:val="00501758"/>
    <w:rsid w:val="0050250E"/>
    <w:rsid w:val="005048F6"/>
    <w:rsid w:val="00504BCC"/>
    <w:rsid w:val="00507327"/>
    <w:rsid w:val="005103D7"/>
    <w:rsid w:val="00517FDB"/>
    <w:rsid w:val="00524F98"/>
    <w:rsid w:val="00525FE8"/>
    <w:rsid w:val="005336C0"/>
    <w:rsid w:val="0053472D"/>
    <w:rsid w:val="00540EB2"/>
    <w:rsid w:val="005410C3"/>
    <w:rsid w:val="00541B3A"/>
    <w:rsid w:val="00543640"/>
    <w:rsid w:val="00543FDF"/>
    <w:rsid w:val="00550328"/>
    <w:rsid w:val="005528F3"/>
    <w:rsid w:val="0055297F"/>
    <w:rsid w:val="005533E5"/>
    <w:rsid w:val="005571F5"/>
    <w:rsid w:val="00564AF2"/>
    <w:rsid w:val="00570442"/>
    <w:rsid w:val="005739DC"/>
    <w:rsid w:val="00573E05"/>
    <w:rsid w:val="00575BF8"/>
    <w:rsid w:val="00586943"/>
    <w:rsid w:val="005902DD"/>
    <w:rsid w:val="00592903"/>
    <w:rsid w:val="00594DB5"/>
    <w:rsid w:val="005A3DF5"/>
    <w:rsid w:val="005A4D9A"/>
    <w:rsid w:val="005B1A2D"/>
    <w:rsid w:val="005B39AB"/>
    <w:rsid w:val="005B3F5F"/>
    <w:rsid w:val="005B4FE2"/>
    <w:rsid w:val="005B69DE"/>
    <w:rsid w:val="005B722E"/>
    <w:rsid w:val="005B73A1"/>
    <w:rsid w:val="005C10D9"/>
    <w:rsid w:val="005C62F3"/>
    <w:rsid w:val="005D0143"/>
    <w:rsid w:val="005D2CCD"/>
    <w:rsid w:val="005D6008"/>
    <w:rsid w:val="005D74BC"/>
    <w:rsid w:val="005D7AB8"/>
    <w:rsid w:val="005E49C5"/>
    <w:rsid w:val="005E6CDD"/>
    <w:rsid w:val="005F1B74"/>
    <w:rsid w:val="005F562B"/>
    <w:rsid w:val="005F5C4A"/>
    <w:rsid w:val="0060022B"/>
    <w:rsid w:val="00600E17"/>
    <w:rsid w:val="00607C91"/>
    <w:rsid w:val="00607D91"/>
    <w:rsid w:val="006121F2"/>
    <w:rsid w:val="0061264C"/>
    <w:rsid w:val="006156A1"/>
    <w:rsid w:val="006177F3"/>
    <w:rsid w:val="00617F7F"/>
    <w:rsid w:val="0062005B"/>
    <w:rsid w:val="00622E5F"/>
    <w:rsid w:val="00624805"/>
    <w:rsid w:val="00624CF1"/>
    <w:rsid w:val="00624D39"/>
    <w:rsid w:val="00635100"/>
    <w:rsid w:val="006352E5"/>
    <w:rsid w:val="00635B49"/>
    <w:rsid w:val="00641430"/>
    <w:rsid w:val="00642508"/>
    <w:rsid w:val="006453E2"/>
    <w:rsid w:val="00645503"/>
    <w:rsid w:val="006510A0"/>
    <w:rsid w:val="00654B9D"/>
    <w:rsid w:val="006550DD"/>
    <w:rsid w:val="0066106E"/>
    <w:rsid w:val="00661087"/>
    <w:rsid w:val="0066190B"/>
    <w:rsid w:val="00663336"/>
    <w:rsid w:val="006648FA"/>
    <w:rsid w:val="00666617"/>
    <w:rsid w:val="006711E0"/>
    <w:rsid w:val="00677006"/>
    <w:rsid w:val="006820EF"/>
    <w:rsid w:val="00683A76"/>
    <w:rsid w:val="006848A7"/>
    <w:rsid w:val="00684EC6"/>
    <w:rsid w:val="0068714E"/>
    <w:rsid w:val="00691588"/>
    <w:rsid w:val="006920B6"/>
    <w:rsid w:val="00693A65"/>
    <w:rsid w:val="00693F13"/>
    <w:rsid w:val="00694980"/>
    <w:rsid w:val="006967C2"/>
    <w:rsid w:val="006A529F"/>
    <w:rsid w:val="006B02E0"/>
    <w:rsid w:val="006B2866"/>
    <w:rsid w:val="006B3591"/>
    <w:rsid w:val="006B7D00"/>
    <w:rsid w:val="006C068D"/>
    <w:rsid w:val="006D1D3D"/>
    <w:rsid w:val="006D30E1"/>
    <w:rsid w:val="006D3ACD"/>
    <w:rsid w:val="006D3CA3"/>
    <w:rsid w:val="006D52E9"/>
    <w:rsid w:val="006E27FD"/>
    <w:rsid w:val="006E4E9C"/>
    <w:rsid w:val="006F3A41"/>
    <w:rsid w:val="006F3B48"/>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06EC"/>
    <w:rsid w:val="00772791"/>
    <w:rsid w:val="00774AC4"/>
    <w:rsid w:val="00777B8C"/>
    <w:rsid w:val="00780181"/>
    <w:rsid w:val="00780CEF"/>
    <w:rsid w:val="00786577"/>
    <w:rsid w:val="0079073C"/>
    <w:rsid w:val="00790E28"/>
    <w:rsid w:val="007924F8"/>
    <w:rsid w:val="00793F87"/>
    <w:rsid w:val="00794170"/>
    <w:rsid w:val="0079718D"/>
    <w:rsid w:val="007A03E7"/>
    <w:rsid w:val="007A42B6"/>
    <w:rsid w:val="007B08AA"/>
    <w:rsid w:val="007B4583"/>
    <w:rsid w:val="007C0CAF"/>
    <w:rsid w:val="007C196E"/>
    <w:rsid w:val="007C2A65"/>
    <w:rsid w:val="007C355B"/>
    <w:rsid w:val="007C4F1E"/>
    <w:rsid w:val="007C689B"/>
    <w:rsid w:val="007D347C"/>
    <w:rsid w:val="007D42F0"/>
    <w:rsid w:val="007D5CDE"/>
    <w:rsid w:val="007F04A9"/>
    <w:rsid w:val="007F086F"/>
    <w:rsid w:val="00811297"/>
    <w:rsid w:val="00812AC4"/>
    <w:rsid w:val="008222BF"/>
    <w:rsid w:val="00823DF1"/>
    <w:rsid w:val="00824477"/>
    <w:rsid w:val="00825116"/>
    <w:rsid w:val="00832CA1"/>
    <w:rsid w:val="0083705A"/>
    <w:rsid w:val="00837245"/>
    <w:rsid w:val="008372EC"/>
    <w:rsid w:val="0084049D"/>
    <w:rsid w:val="008441A1"/>
    <w:rsid w:val="0084515D"/>
    <w:rsid w:val="00847029"/>
    <w:rsid w:val="00847164"/>
    <w:rsid w:val="00847E44"/>
    <w:rsid w:val="00850FA4"/>
    <w:rsid w:val="008512C8"/>
    <w:rsid w:val="00851B3E"/>
    <w:rsid w:val="008555DC"/>
    <w:rsid w:val="00855A15"/>
    <w:rsid w:val="00855F30"/>
    <w:rsid w:val="00856331"/>
    <w:rsid w:val="00863C89"/>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6F1D"/>
    <w:rsid w:val="008B7B1A"/>
    <w:rsid w:val="008C346B"/>
    <w:rsid w:val="008C6637"/>
    <w:rsid w:val="008C7AF6"/>
    <w:rsid w:val="008D192C"/>
    <w:rsid w:val="008D2428"/>
    <w:rsid w:val="008E1F08"/>
    <w:rsid w:val="008E349E"/>
    <w:rsid w:val="008F1D99"/>
    <w:rsid w:val="008F22B2"/>
    <w:rsid w:val="008F2B26"/>
    <w:rsid w:val="008F434A"/>
    <w:rsid w:val="00902202"/>
    <w:rsid w:val="00902CB0"/>
    <w:rsid w:val="009034F6"/>
    <w:rsid w:val="00903674"/>
    <w:rsid w:val="00904158"/>
    <w:rsid w:val="009102E9"/>
    <w:rsid w:val="009114CF"/>
    <w:rsid w:val="00913E80"/>
    <w:rsid w:val="00916B7C"/>
    <w:rsid w:val="00916CA2"/>
    <w:rsid w:val="00917081"/>
    <w:rsid w:val="00917833"/>
    <w:rsid w:val="00922234"/>
    <w:rsid w:val="009224C9"/>
    <w:rsid w:val="00922616"/>
    <w:rsid w:val="009234F2"/>
    <w:rsid w:val="0092541D"/>
    <w:rsid w:val="00926B07"/>
    <w:rsid w:val="00927B38"/>
    <w:rsid w:val="00927DE7"/>
    <w:rsid w:val="00930D6B"/>
    <w:rsid w:val="00930D8F"/>
    <w:rsid w:val="009335D2"/>
    <w:rsid w:val="0093744F"/>
    <w:rsid w:val="00940293"/>
    <w:rsid w:val="00940542"/>
    <w:rsid w:val="00945217"/>
    <w:rsid w:val="00945ABA"/>
    <w:rsid w:val="009476AD"/>
    <w:rsid w:val="00951842"/>
    <w:rsid w:val="009529E0"/>
    <w:rsid w:val="00955F24"/>
    <w:rsid w:val="00956B1D"/>
    <w:rsid w:val="00965857"/>
    <w:rsid w:val="00966319"/>
    <w:rsid w:val="00967DBF"/>
    <w:rsid w:val="0097151F"/>
    <w:rsid w:val="00972994"/>
    <w:rsid w:val="009740F8"/>
    <w:rsid w:val="00981915"/>
    <w:rsid w:val="00981EC8"/>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4E14"/>
    <w:rsid w:val="009D5D4A"/>
    <w:rsid w:val="009D5F4F"/>
    <w:rsid w:val="009D67C7"/>
    <w:rsid w:val="009E08EA"/>
    <w:rsid w:val="009E3E0A"/>
    <w:rsid w:val="009F0433"/>
    <w:rsid w:val="009F2C5D"/>
    <w:rsid w:val="009F5DAD"/>
    <w:rsid w:val="00A05906"/>
    <w:rsid w:val="00A1338F"/>
    <w:rsid w:val="00A17F97"/>
    <w:rsid w:val="00A20726"/>
    <w:rsid w:val="00A20A0D"/>
    <w:rsid w:val="00A22D08"/>
    <w:rsid w:val="00A25248"/>
    <w:rsid w:val="00A311F1"/>
    <w:rsid w:val="00A3233F"/>
    <w:rsid w:val="00A331DD"/>
    <w:rsid w:val="00A37D3A"/>
    <w:rsid w:val="00A4179C"/>
    <w:rsid w:val="00A43A34"/>
    <w:rsid w:val="00A448DC"/>
    <w:rsid w:val="00A45123"/>
    <w:rsid w:val="00A4575F"/>
    <w:rsid w:val="00A45C34"/>
    <w:rsid w:val="00A46A53"/>
    <w:rsid w:val="00A47E10"/>
    <w:rsid w:val="00A501E0"/>
    <w:rsid w:val="00A535C9"/>
    <w:rsid w:val="00A5508B"/>
    <w:rsid w:val="00A57619"/>
    <w:rsid w:val="00A60A64"/>
    <w:rsid w:val="00A62145"/>
    <w:rsid w:val="00A654F9"/>
    <w:rsid w:val="00A6655E"/>
    <w:rsid w:val="00A67682"/>
    <w:rsid w:val="00A676A7"/>
    <w:rsid w:val="00A7588F"/>
    <w:rsid w:val="00A75A46"/>
    <w:rsid w:val="00A76789"/>
    <w:rsid w:val="00A76F8F"/>
    <w:rsid w:val="00A77B85"/>
    <w:rsid w:val="00A77E44"/>
    <w:rsid w:val="00A837EB"/>
    <w:rsid w:val="00A92B7A"/>
    <w:rsid w:val="00A96081"/>
    <w:rsid w:val="00AA158C"/>
    <w:rsid w:val="00AA56E5"/>
    <w:rsid w:val="00AA5C9E"/>
    <w:rsid w:val="00AB0D6C"/>
    <w:rsid w:val="00AB33BD"/>
    <w:rsid w:val="00AB671C"/>
    <w:rsid w:val="00AB6FC4"/>
    <w:rsid w:val="00AC4B0F"/>
    <w:rsid w:val="00AC6154"/>
    <w:rsid w:val="00AD2399"/>
    <w:rsid w:val="00AD3378"/>
    <w:rsid w:val="00AE5DA6"/>
    <w:rsid w:val="00AE6E7D"/>
    <w:rsid w:val="00AF1E63"/>
    <w:rsid w:val="00AF4902"/>
    <w:rsid w:val="00B0211E"/>
    <w:rsid w:val="00B0232A"/>
    <w:rsid w:val="00B02B71"/>
    <w:rsid w:val="00B10630"/>
    <w:rsid w:val="00B106EC"/>
    <w:rsid w:val="00B1179B"/>
    <w:rsid w:val="00B12196"/>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3D49"/>
    <w:rsid w:val="00B54810"/>
    <w:rsid w:val="00B5559D"/>
    <w:rsid w:val="00B62FC1"/>
    <w:rsid w:val="00B66C53"/>
    <w:rsid w:val="00B7069B"/>
    <w:rsid w:val="00B80E48"/>
    <w:rsid w:val="00B85833"/>
    <w:rsid w:val="00B858CC"/>
    <w:rsid w:val="00B8634E"/>
    <w:rsid w:val="00B86BCD"/>
    <w:rsid w:val="00B87A7B"/>
    <w:rsid w:val="00B92757"/>
    <w:rsid w:val="00B93C61"/>
    <w:rsid w:val="00B9600B"/>
    <w:rsid w:val="00BA1445"/>
    <w:rsid w:val="00BA61D7"/>
    <w:rsid w:val="00BB2520"/>
    <w:rsid w:val="00BB2887"/>
    <w:rsid w:val="00BB3889"/>
    <w:rsid w:val="00BB69DE"/>
    <w:rsid w:val="00BC25C2"/>
    <w:rsid w:val="00BC285E"/>
    <w:rsid w:val="00BC3525"/>
    <w:rsid w:val="00BC75B2"/>
    <w:rsid w:val="00BD0C8A"/>
    <w:rsid w:val="00BD10E6"/>
    <w:rsid w:val="00BD3CA2"/>
    <w:rsid w:val="00BD5193"/>
    <w:rsid w:val="00BD5366"/>
    <w:rsid w:val="00BE2654"/>
    <w:rsid w:val="00BE3EEA"/>
    <w:rsid w:val="00BE7C71"/>
    <w:rsid w:val="00BF0097"/>
    <w:rsid w:val="00BF1A42"/>
    <w:rsid w:val="00C01B71"/>
    <w:rsid w:val="00C0277A"/>
    <w:rsid w:val="00C16726"/>
    <w:rsid w:val="00C22727"/>
    <w:rsid w:val="00C2644D"/>
    <w:rsid w:val="00C27837"/>
    <w:rsid w:val="00C27A1B"/>
    <w:rsid w:val="00C31F2D"/>
    <w:rsid w:val="00C35623"/>
    <w:rsid w:val="00C37272"/>
    <w:rsid w:val="00C3784A"/>
    <w:rsid w:val="00C41BC8"/>
    <w:rsid w:val="00C4394F"/>
    <w:rsid w:val="00C443DF"/>
    <w:rsid w:val="00C44F9E"/>
    <w:rsid w:val="00C453F2"/>
    <w:rsid w:val="00C458A6"/>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13CB"/>
    <w:rsid w:val="00CA47CD"/>
    <w:rsid w:val="00CA6FCA"/>
    <w:rsid w:val="00CB00F2"/>
    <w:rsid w:val="00CB2269"/>
    <w:rsid w:val="00CB3018"/>
    <w:rsid w:val="00CB40FF"/>
    <w:rsid w:val="00CB62C6"/>
    <w:rsid w:val="00CB6746"/>
    <w:rsid w:val="00CC1143"/>
    <w:rsid w:val="00CC16B0"/>
    <w:rsid w:val="00CC1C3B"/>
    <w:rsid w:val="00CC450A"/>
    <w:rsid w:val="00CC4513"/>
    <w:rsid w:val="00CC4BBD"/>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1B7E"/>
    <w:rsid w:val="00D23103"/>
    <w:rsid w:val="00D23BE9"/>
    <w:rsid w:val="00D26063"/>
    <w:rsid w:val="00D26332"/>
    <w:rsid w:val="00D31E75"/>
    <w:rsid w:val="00D336E5"/>
    <w:rsid w:val="00D37503"/>
    <w:rsid w:val="00D37619"/>
    <w:rsid w:val="00D40406"/>
    <w:rsid w:val="00D41C2B"/>
    <w:rsid w:val="00D44219"/>
    <w:rsid w:val="00D4505C"/>
    <w:rsid w:val="00D4517C"/>
    <w:rsid w:val="00D45AC9"/>
    <w:rsid w:val="00D4747A"/>
    <w:rsid w:val="00D54B33"/>
    <w:rsid w:val="00D55878"/>
    <w:rsid w:val="00D564D0"/>
    <w:rsid w:val="00D57FF1"/>
    <w:rsid w:val="00D63D19"/>
    <w:rsid w:val="00D660A8"/>
    <w:rsid w:val="00D67729"/>
    <w:rsid w:val="00D777C7"/>
    <w:rsid w:val="00D8163B"/>
    <w:rsid w:val="00D81B60"/>
    <w:rsid w:val="00D82899"/>
    <w:rsid w:val="00D82CA1"/>
    <w:rsid w:val="00D85659"/>
    <w:rsid w:val="00D90BED"/>
    <w:rsid w:val="00D91CCA"/>
    <w:rsid w:val="00DA1909"/>
    <w:rsid w:val="00DA3981"/>
    <w:rsid w:val="00DA3A63"/>
    <w:rsid w:val="00DA3FCB"/>
    <w:rsid w:val="00DB2FC8"/>
    <w:rsid w:val="00DB552D"/>
    <w:rsid w:val="00DC0AFE"/>
    <w:rsid w:val="00DC68AD"/>
    <w:rsid w:val="00DD4D59"/>
    <w:rsid w:val="00DE1D2A"/>
    <w:rsid w:val="00DE6527"/>
    <w:rsid w:val="00DE677C"/>
    <w:rsid w:val="00DF0A81"/>
    <w:rsid w:val="00DF1923"/>
    <w:rsid w:val="00DF2965"/>
    <w:rsid w:val="00DF4173"/>
    <w:rsid w:val="00DF5C42"/>
    <w:rsid w:val="00DF608F"/>
    <w:rsid w:val="00DF698D"/>
    <w:rsid w:val="00DF6DD0"/>
    <w:rsid w:val="00E00B6D"/>
    <w:rsid w:val="00E07B7B"/>
    <w:rsid w:val="00E131CD"/>
    <w:rsid w:val="00E13C58"/>
    <w:rsid w:val="00E13ECD"/>
    <w:rsid w:val="00E168EF"/>
    <w:rsid w:val="00E22722"/>
    <w:rsid w:val="00E22ED8"/>
    <w:rsid w:val="00E237D3"/>
    <w:rsid w:val="00E24A57"/>
    <w:rsid w:val="00E25E85"/>
    <w:rsid w:val="00E325ED"/>
    <w:rsid w:val="00E3550F"/>
    <w:rsid w:val="00E37533"/>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4893"/>
    <w:rsid w:val="00E90356"/>
    <w:rsid w:val="00E906A3"/>
    <w:rsid w:val="00E91BC6"/>
    <w:rsid w:val="00E92359"/>
    <w:rsid w:val="00E93A00"/>
    <w:rsid w:val="00E94462"/>
    <w:rsid w:val="00E94C62"/>
    <w:rsid w:val="00E954D0"/>
    <w:rsid w:val="00E95856"/>
    <w:rsid w:val="00E974D7"/>
    <w:rsid w:val="00E9792E"/>
    <w:rsid w:val="00EA1344"/>
    <w:rsid w:val="00EA161D"/>
    <w:rsid w:val="00EA289B"/>
    <w:rsid w:val="00EB34A3"/>
    <w:rsid w:val="00EB540B"/>
    <w:rsid w:val="00EC07DB"/>
    <w:rsid w:val="00EC378D"/>
    <w:rsid w:val="00EC5851"/>
    <w:rsid w:val="00EC6824"/>
    <w:rsid w:val="00EC68FB"/>
    <w:rsid w:val="00EC7948"/>
    <w:rsid w:val="00ED10EB"/>
    <w:rsid w:val="00ED37F6"/>
    <w:rsid w:val="00ED746A"/>
    <w:rsid w:val="00EE346C"/>
    <w:rsid w:val="00EE3F60"/>
    <w:rsid w:val="00EE5320"/>
    <w:rsid w:val="00EE5720"/>
    <w:rsid w:val="00EE6B9E"/>
    <w:rsid w:val="00EE7CBD"/>
    <w:rsid w:val="00EF1BAB"/>
    <w:rsid w:val="00EF1F52"/>
    <w:rsid w:val="00EF6A0E"/>
    <w:rsid w:val="00F00E16"/>
    <w:rsid w:val="00F01103"/>
    <w:rsid w:val="00F04870"/>
    <w:rsid w:val="00F04894"/>
    <w:rsid w:val="00F04E82"/>
    <w:rsid w:val="00F10314"/>
    <w:rsid w:val="00F11260"/>
    <w:rsid w:val="00F13548"/>
    <w:rsid w:val="00F17733"/>
    <w:rsid w:val="00F17E46"/>
    <w:rsid w:val="00F30474"/>
    <w:rsid w:val="00F35023"/>
    <w:rsid w:val="00F37A1E"/>
    <w:rsid w:val="00F44544"/>
    <w:rsid w:val="00F471D9"/>
    <w:rsid w:val="00F50AA5"/>
    <w:rsid w:val="00F53B9A"/>
    <w:rsid w:val="00F55354"/>
    <w:rsid w:val="00F56DE3"/>
    <w:rsid w:val="00F612CC"/>
    <w:rsid w:val="00F62B3F"/>
    <w:rsid w:val="00F6351E"/>
    <w:rsid w:val="00F63EED"/>
    <w:rsid w:val="00F649DF"/>
    <w:rsid w:val="00F64A46"/>
    <w:rsid w:val="00F64A99"/>
    <w:rsid w:val="00F64C68"/>
    <w:rsid w:val="00F6602E"/>
    <w:rsid w:val="00F734A5"/>
    <w:rsid w:val="00F741D9"/>
    <w:rsid w:val="00F7647E"/>
    <w:rsid w:val="00F76AAA"/>
    <w:rsid w:val="00F80526"/>
    <w:rsid w:val="00F81C2A"/>
    <w:rsid w:val="00F83476"/>
    <w:rsid w:val="00F86ADD"/>
    <w:rsid w:val="00F906D6"/>
    <w:rsid w:val="00F9202A"/>
    <w:rsid w:val="00F931AD"/>
    <w:rsid w:val="00F94E97"/>
    <w:rsid w:val="00FA2518"/>
    <w:rsid w:val="00FB7303"/>
    <w:rsid w:val="00FB7658"/>
    <w:rsid w:val="00FC01EC"/>
    <w:rsid w:val="00FC1ECF"/>
    <w:rsid w:val="00FC234E"/>
    <w:rsid w:val="00FC25E5"/>
    <w:rsid w:val="00FC2E78"/>
    <w:rsid w:val="00FC32BB"/>
    <w:rsid w:val="00FC384A"/>
    <w:rsid w:val="00FC410F"/>
    <w:rsid w:val="00FC5594"/>
    <w:rsid w:val="00FC648B"/>
    <w:rsid w:val="00FD06EA"/>
    <w:rsid w:val="00FE5095"/>
    <w:rsid w:val="00FE51D1"/>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rules v:ext="edit">
        <o:r id="V:Rule37" type="connector" idref="#_x0000_s1122"/>
        <o:r id="V:Rule38" type="connector" idref="#_x0000_s1137"/>
        <o:r id="V:Rule39" type="connector" idref="#_x0000_s1072"/>
        <o:r id="V:Rule40" type="connector" idref="#_x0000_s1097"/>
        <o:r id="V:Rule41" type="connector" idref="#_x0000_s1126"/>
        <o:r id="V:Rule42" type="connector" idref="#_x0000_s1141"/>
        <o:r id="V:Rule43" type="connector" idref="#_x0000_s1134"/>
        <o:r id="V:Rule44" type="connector" idref="#_x0000_s1098"/>
        <o:r id="V:Rule45" type="connector" idref="#_x0000_s1065"/>
        <o:r id="V:Rule46" type="connector" idref="#_x0000_s1132"/>
        <o:r id="V:Rule47" type="connector" idref="#_x0000_s1080"/>
        <o:r id="V:Rule48" type="connector" idref="#_x0000_s1071"/>
        <o:r id="V:Rule49" type="connector" idref="#_x0000_s1099"/>
        <o:r id="V:Rule50" type="connector" idref="#_x0000_s1066"/>
        <o:r id="V:Rule51" type="connector" idref="#_x0000_s1125"/>
        <o:r id="V:Rule52" type="connector" idref="#_x0000_s1068"/>
        <o:r id="V:Rule53" type="connector" idref="#_x0000_s1092"/>
        <o:r id="V:Rule54" type="connector" idref="#_x0000_s1079"/>
        <o:r id="V:Rule55" type="connector" idref="#_x0000_s1096"/>
        <o:r id="V:Rule56" type="connector" idref="#_x0000_s1075"/>
        <o:r id="V:Rule57" type="connector" idref="#_x0000_s1067"/>
        <o:r id="V:Rule58" type="connector" idref="#_x0000_s1078"/>
        <o:r id="V:Rule59" type="connector" idref="#_x0000_s1121"/>
        <o:r id="V:Rule60" type="connector" idref="#_x0000_s1133"/>
        <o:r id="V:Rule61" type="connector" idref="#_x0000_s1073"/>
        <o:r id="V:Rule62" type="connector" idref="#_x0000_s1064"/>
        <o:r id="V:Rule63" type="connector" idref="#_x0000_s1070"/>
        <o:r id="V:Rule64" type="connector" idref="#_x0000_s1095"/>
        <o:r id="V:Rule65" type="connector" idref="#_x0000_s1131"/>
        <o:r id="V:Rule66" type="connector" idref="#_x0000_s1076"/>
        <o:r id="V:Rule67" type="connector" idref="#_x0000_s1077"/>
        <o:r id="V:Rule68" type="connector" idref="#_x0000_s1138"/>
        <o:r id="V:Rule69" type="connector" idref="#_x0000_s1094"/>
        <o:r id="V:Rule70" type="connector" idref="#_x0000_s1093"/>
        <o:r id="V:Rule71" type="connector" idref="#_x0000_s1091"/>
        <o:r id="V:Rule72" type="connector" idref="#_x0000_s1081"/>
      </o:rules>
    </o:shapelayout>
  </w:shapeDefaults>
  <w:decimalSymbol w:val="."/>
  <w:listSeparator w:val=","/>
  <w15:docId w15:val="{3AFA86DA-6500-41E1-BCDB-75F7B7A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F6A0E"/>
  </w:style>
  <w:style w:type="paragraph" w:styleId="1">
    <w:name w:val="heading 1"/>
    <w:basedOn w:val="a"/>
    <w:next w:val="a"/>
    <w:rsid w:val="00EF6A0E"/>
    <w:pPr>
      <w:keepNext/>
      <w:keepLines/>
      <w:spacing w:before="480" w:after="120"/>
      <w:contextualSpacing/>
      <w:outlineLvl w:val="0"/>
    </w:pPr>
    <w:rPr>
      <w:b/>
      <w:sz w:val="48"/>
      <w:szCs w:val="48"/>
    </w:rPr>
  </w:style>
  <w:style w:type="paragraph" w:styleId="2">
    <w:name w:val="heading 2"/>
    <w:basedOn w:val="a"/>
    <w:next w:val="a"/>
    <w:rsid w:val="00EF6A0E"/>
    <w:pPr>
      <w:keepNext/>
      <w:keepLines/>
      <w:spacing w:before="360" w:after="80"/>
      <w:contextualSpacing/>
      <w:outlineLvl w:val="1"/>
    </w:pPr>
    <w:rPr>
      <w:b/>
      <w:sz w:val="36"/>
      <w:szCs w:val="36"/>
    </w:rPr>
  </w:style>
  <w:style w:type="paragraph" w:styleId="3">
    <w:name w:val="heading 3"/>
    <w:basedOn w:val="a"/>
    <w:next w:val="a"/>
    <w:rsid w:val="00EF6A0E"/>
    <w:pPr>
      <w:keepNext/>
      <w:keepLines/>
      <w:spacing w:before="280" w:after="80"/>
      <w:contextualSpacing/>
      <w:outlineLvl w:val="2"/>
    </w:pPr>
    <w:rPr>
      <w:b/>
      <w:sz w:val="28"/>
      <w:szCs w:val="28"/>
    </w:rPr>
  </w:style>
  <w:style w:type="paragraph" w:styleId="4">
    <w:name w:val="heading 4"/>
    <w:basedOn w:val="a"/>
    <w:next w:val="a"/>
    <w:rsid w:val="00EF6A0E"/>
    <w:pPr>
      <w:keepNext/>
      <w:keepLines/>
      <w:spacing w:before="240" w:after="40"/>
      <w:contextualSpacing/>
      <w:outlineLvl w:val="3"/>
    </w:pPr>
    <w:rPr>
      <w:b/>
      <w:sz w:val="24"/>
      <w:szCs w:val="24"/>
    </w:rPr>
  </w:style>
  <w:style w:type="paragraph" w:styleId="5">
    <w:name w:val="heading 5"/>
    <w:basedOn w:val="a"/>
    <w:next w:val="a"/>
    <w:rsid w:val="00EF6A0E"/>
    <w:pPr>
      <w:keepNext/>
      <w:keepLines/>
      <w:spacing w:before="220" w:after="40"/>
      <w:contextualSpacing/>
      <w:outlineLvl w:val="4"/>
    </w:pPr>
    <w:rPr>
      <w:b/>
      <w:sz w:val="22"/>
      <w:szCs w:val="22"/>
    </w:rPr>
  </w:style>
  <w:style w:type="paragraph" w:styleId="6">
    <w:name w:val="heading 6"/>
    <w:basedOn w:val="a"/>
    <w:next w:val="a"/>
    <w:rsid w:val="00EF6A0E"/>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F6A0E"/>
    <w:tblPr>
      <w:tblCellMar>
        <w:top w:w="0" w:type="dxa"/>
        <w:left w:w="0" w:type="dxa"/>
        <w:bottom w:w="0" w:type="dxa"/>
        <w:right w:w="0" w:type="dxa"/>
      </w:tblCellMar>
    </w:tblPr>
  </w:style>
  <w:style w:type="paragraph" w:styleId="a3">
    <w:name w:val="Title"/>
    <w:basedOn w:val="a"/>
    <w:next w:val="a"/>
    <w:rsid w:val="00EF6A0E"/>
    <w:pPr>
      <w:keepNext/>
      <w:keepLines/>
      <w:spacing w:before="480" w:after="120"/>
      <w:contextualSpacing/>
    </w:pPr>
    <w:rPr>
      <w:b/>
      <w:sz w:val="72"/>
      <w:szCs w:val="72"/>
    </w:rPr>
  </w:style>
  <w:style w:type="paragraph" w:styleId="a4">
    <w:name w:val="Subtitle"/>
    <w:basedOn w:val="a"/>
    <w:next w:val="a"/>
    <w:rsid w:val="00EF6A0E"/>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EF6A0E"/>
    <w:tblPr>
      <w:tblStyleRowBandSize w:val="1"/>
      <w:tblStyleColBandSize w:val="1"/>
      <w:tblCellMar>
        <w:left w:w="28" w:type="dxa"/>
        <w:right w:w="28" w:type="dxa"/>
      </w:tblCellMar>
    </w:tblPr>
  </w:style>
  <w:style w:type="table" w:customStyle="1" w:styleId="a6">
    <w:basedOn w:val="TableNormal"/>
    <w:rsid w:val="00EF6A0E"/>
    <w:tblPr>
      <w:tblStyleRowBandSize w:val="1"/>
      <w:tblStyleColBandSize w:val="1"/>
      <w:tblCellMar>
        <w:left w:w="28" w:type="dxa"/>
        <w:right w:w="28" w:type="dxa"/>
      </w:tblCellMar>
    </w:tblPr>
  </w:style>
  <w:style w:type="table" w:customStyle="1" w:styleId="a7">
    <w:basedOn w:val="TableNormal"/>
    <w:rsid w:val="00EF6A0E"/>
    <w:tblPr>
      <w:tblStyleRowBandSize w:val="1"/>
      <w:tblStyleColBandSize w:val="1"/>
      <w:tblCellMar>
        <w:left w:w="108" w:type="dxa"/>
        <w:right w:w="108" w:type="dxa"/>
      </w:tblCellMar>
    </w:tblPr>
  </w:style>
  <w:style w:type="table" w:customStyle="1" w:styleId="a8">
    <w:basedOn w:val="TableNormal"/>
    <w:rsid w:val="00EF6A0E"/>
    <w:tblPr>
      <w:tblStyleRowBandSize w:val="1"/>
      <w:tblStyleColBandSize w:val="1"/>
      <w:tblCellMar>
        <w:left w:w="28" w:type="dxa"/>
        <w:right w:w="28" w:type="dxa"/>
      </w:tblCellMar>
    </w:tblPr>
  </w:style>
  <w:style w:type="table" w:customStyle="1" w:styleId="a9">
    <w:basedOn w:val="TableNormal"/>
    <w:rsid w:val="00EF6A0E"/>
    <w:tblPr>
      <w:tblStyleRowBandSize w:val="1"/>
      <w:tblStyleColBandSize w:val="1"/>
    </w:tblPr>
  </w:style>
  <w:style w:type="table" w:customStyle="1" w:styleId="aa">
    <w:basedOn w:val="TableNormal"/>
    <w:rsid w:val="00EF6A0E"/>
    <w:tblPr>
      <w:tblStyleRowBandSize w:val="1"/>
      <w:tblStyleColBandSize w:val="1"/>
    </w:tblPr>
  </w:style>
  <w:style w:type="table" w:customStyle="1" w:styleId="ab">
    <w:basedOn w:val="TableNormal"/>
    <w:rsid w:val="00EF6A0E"/>
    <w:tblPr>
      <w:tblStyleRowBandSize w:val="1"/>
      <w:tblStyleColBandSize w:val="1"/>
    </w:tblPr>
  </w:style>
  <w:style w:type="table" w:customStyle="1" w:styleId="ac">
    <w:basedOn w:val="TableNormal"/>
    <w:rsid w:val="00EF6A0E"/>
    <w:tblPr>
      <w:tblStyleRowBandSize w:val="1"/>
      <w:tblStyleColBandSize w:val="1"/>
    </w:tblPr>
  </w:style>
  <w:style w:type="table" w:customStyle="1" w:styleId="ad">
    <w:basedOn w:val="TableNormal"/>
    <w:rsid w:val="00EF6A0E"/>
    <w:tblPr>
      <w:tblStyleRowBandSize w:val="1"/>
      <w:tblStyleColBandSize w:val="1"/>
      <w:tblCellMar>
        <w:left w:w="108" w:type="dxa"/>
        <w:right w:w="108" w:type="dxa"/>
      </w:tblCellMar>
    </w:tblPr>
  </w:style>
  <w:style w:type="table" w:customStyle="1" w:styleId="ae">
    <w:basedOn w:val="TableNormal"/>
    <w:rsid w:val="00EF6A0E"/>
    <w:tblPr>
      <w:tblStyleRowBandSize w:val="1"/>
      <w:tblStyleColBandSize w:val="1"/>
      <w:tblCellMar>
        <w:left w:w="28" w:type="dxa"/>
        <w:right w:w="28" w:type="dxa"/>
      </w:tblCellMar>
    </w:tblPr>
  </w:style>
  <w:style w:type="table" w:customStyle="1" w:styleId="af">
    <w:basedOn w:val="TableNormal"/>
    <w:rsid w:val="00EF6A0E"/>
    <w:tblPr>
      <w:tblStyleRowBandSize w:val="1"/>
      <w:tblStyleColBandSize w:val="1"/>
      <w:tblCellMar>
        <w:left w:w="28" w:type="dxa"/>
        <w:right w:w="28" w:type="dxa"/>
      </w:tblCellMar>
    </w:tblPr>
  </w:style>
  <w:style w:type="table" w:customStyle="1" w:styleId="af0">
    <w:basedOn w:val="TableNormal"/>
    <w:rsid w:val="00EF6A0E"/>
    <w:tblPr>
      <w:tblStyleRowBandSize w:val="1"/>
      <w:tblStyleColBandSize w:val="1"/>
      <w:tblCellMar>
        <w:left w:w="108" w:type="dxa"/>
        <w:right w:w="108" w:type="dxa"/>
      </w:tblCellMar>
    </w:tblPr>
  </w:style>
  <w:style w:type="table" w:customStyle="1" w:styleId="af1">
    <w:basedOn w:val="TableNormal"/>
    <w:rsid w:val="00EF6A0E"/>
    <w:tblPr>
      <w:tblStyleRowBandSize w:val="1"/>
      <w:tblStyleColBandSize w:val="1"/>
      <w:tblCellMar>
        <w:left w:w="28" w:type="dxa"/>
        <w:right w:w="28" w:type="dxa"/>
      </w:tblCellMar>
    </w:tblPr>
  </w:style>
  <w:style w:type="table" w:customStyle="1" w:styleId="af2">
    <w:basedOn w:val="TableNormal"/>
    <w:rsid w:val="00EF6A0E"/>
    <w:tblPr>
      <w:tblStyleRowBandSize w:val="1"/>
      <w:tblStyleColBandSize w:val="1"/>
      <w:tblCellMar>
        <w:left w:w="108" w:type="dxa"/>
        <w:right w:w="108" w:type="dxa"/>
      </w:tblCellMar>
    </w:tblPr>
  </w:style>
  <w:style w:type="table" w:customStyle="1" w:styleId="af3">
    <w:basedOn w:val="TableNormal"/>
    <w:rsid w:val="00EF6A0E"/>
    <w:tblPr>
      <w:tblStyleRowBandSize w:val="1"/>
      <w:tblStyleColBandSize w:val="1"/>
    </w:tblPr>
  </w:style>
  <w:style w:type="table" w:customStyle="1" w:styleId="af4">
    <w:basedOn w:val="TableNormal"/>
    <w:rsid w:val="00EF6A0E"/>
    <w:tblPr>
      <w:tblStyleRowBandSize w:val="1"/>
      <w:tblStyleColBandSize w:val="1"/>
      <w:tblCellMar>
        <w:left w:w="28" w:type="dxa"/>
        <w:right w:w="28" w:type="dxa"/>
      </w:tblCellMar>
    </w:tblPr>
  </w:style>
  <w:style w:type="table" w:customStyle="1" w:styleId="af5">
    <w:basedOn w:val="TableNormal"/>
    <w:rsid w:val="00EF6A0E"/>
    <w:tblPr>
      <w:tblStyleRowBandSize w:val="1"/>
      <w:tblStyleColBandSize w:val="1"/>
      <w:tblCellMar>
        <w:left w:w="28" w:type="dxa"/>
        <w:right w:w="28" w:type="dxa"/>
      </w:tblCellMar>
    </w:tblPr>
  </w:style>
  <w:style w:type="table" w:customStyle="1" w:styleId="af6">
    <w:basedOn w:val="TableNormal"/>
    <w:rsid w:val="00EF6A0E"/>
    <w:tblPr>
      <w:tblStyleRowBandSize w:val="1"/>
      <w:tblStyleColBandSize w:val="1"/>
      <w:tblCellMar>
        <w:left w:w="28" w:type="dxa"/>
        <w:right w:w="28" w:type="dxa"/>
      </w:tblCellMar>
    </w:tblPr>
  </w:style>
  <w:style w:type="table" w:customStyle="1" w:styleId="af7">
    <w:basedOn w:val="TableNormal"/>
    <w:rsid w:val="00EF6A0E"/>
    <w:tblPr>
      <w:tblStyleRowBandSize w:val="1"/>
      <w:tblStyleColBandSize w:val="1"/>
      <w:tblCellMar>
        <w:left w:w="28" w:type="dxa"/>
        <w:right w:w="28" w:type="dxa"/>
      </w:tblCellMar>
    </w:tblPr>
  </w:style>
  <w:style w:type="table" w:customStyle="1" w:styleId="af8">
    <w:basedOn w:val="TableNormal"/>
    <w:rsid w:val="00EF6A0E"/>
    <w:tblPr>
      <w:tblStyleRowBandSize w:val="1"/>
      <w:tblStyleColBandSize w:val="1"/>
      <w:tblCellMar>
        <w:left w:w="108" w:type="dxa"/>
        <w:right w:w="108" w:type="dxa"/>
      </w:tblCellMar>
    </w:tblPr>
  </w:style>
  <w:style w:type="table" w:customStyle="1" w:styleId="af9">
    <w:basedOn w:val="TableNormal"/>
    <w:rsid w:val="00EF6A0E"/>
    <w:tblPr>
      <w:tblStyleRowBandSize w:val="1"/>
      <w:tblStyleColBandSize w:val="1"/>
    </w:tblPr>
  </w:style>
  <w:style w:type="table" w:customStyle="1" w:styleId="afa">
    <w:basedOn w:val="TableNormal"/>
    <w:rsid w:val="00EF6A0E"/>
    <w:tblPr>
      <w:tblStyleRowBandSize w:val="1"/>
      <w:tblStyleColBandSize w:val="1"/>
    </w:tblPr>
  </w:style>
  <w:style w:type="table" w:customStyle="1" w:styleId="afb">
    <w:basedOn w:val="TableNormal"/>
    <w:rsid w:val="00EF6A0E"/>
    <w:tblPr>
      <w:tblStyleRowBandSize w:val="1"/>
      <w:tblStyleColBandSize w:val="1"/>
      <w:tblCellMar>
        <w:top w:w="15" w:type="dxa"/>
        <w:left w:w="15" w:type="dxa"/>
        <w:bottom w:w="15" w:type="dxa"/>
        <w:right w:w="15" w:type="dxa"/>
      </w:tblCellMar>
    </w:tblPr>
  </w:style>
  <w:style w:type="table" w:customStyle="1" w:styleId="afc">
    <w:basedOn w:val="TableNormal"/>
    <w:rsid w:val="00EF6A0E"/>
    <w:tblPr>
      <w:tblStyleRowBandSize w:val="1"/>
      <w:tblStyleColBandSize w:val="1"/>
      <w:tblCellMar>
        <w:top w:w="15" w:type="dxa"/>
        <w:left w:w="15" w:type="dxa"/>
        <w:bottom w:w="15" w:type="dxa"/>
        <w:right w:w="15" w:type="dxa"/>
      </w:tblCellMar>
    </w:tblPr>
  </w:style>
  <w:style w:type="table" w:customStyle="1" w:styleId="afd">
    <w:basedOn w:val="TableNormal"/>
    <w:rsid w:val="00EF6A0E"/>
    <w:tblPr>
      <w:tblStyleRowBandSize w:val="1"/>
      <w:tblStyleColBandSize w:val="1"/>
      <w:tblCellMar>
        <w:top w:w="15" w:type="dxa"/>
        <w:left w:w="15" w:type="dxa"/>
        <w:bottom w:w="15" w:type="dxa"/>
        <w:right w:w="15" w:type="dxa"/>
      </w:tblCellMar>
    </w:tblPr>
  </w:style>
  <w:style w:type="table" w:customStyle="1" w:styleId="afe">
    <w:basedOn w:val="TableNormal"/>
    <w:rsid w:val="00EF6A0E"/>
    <w:tblPr>
      <w:tblStyleRowBandSize w:val="1"/>
      <w:tblStyleColBandSize w:val="1"/>
      <w:tblCellMar>
        <w:top w:w="60" w:type="dxa"/>
        <w:left w:w="60" w:type="dxa"/>
        <w:bottom w:w="60" w:type="dxa"/>
        <w:right w:w="60" w:type="dxa"/>
      </w:tblCellMar>
    </w:tblPr>
  </w:style>
  <w:style w:type="table" w:customStyle="1" w:styleId="aff">
    <w:basedOn w:val="TableNormal"/>
    <w:rsid w:val="00EF6A0E"/>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Plain Text"/>
    <w:aliases w:val="Plain Text Char1"/>
    <w:basedOn w:val="a"/>
    <w:link w:val="affa"/>
    <w:rsid w:val="00FC410F"/>
    <w:pPr>
      <w:widowControl w:val="0"/>
      <w:ind w:firstLine="0"/>
      <w:jc w:val="left"/>
    </w:pPr>
    <w:rPr>
      <w:rFonts w:ascii="細明體" w:eastAsia="細明體" w:hAnsi="Courier New" w:cs="Courier New"/>
      <w:color w:val="auto"/>
      <w:kern w:val="2"/>
      <w:sz w:val="24"/>
      <w:szCs w:val="22"/>
    </w:rPr>
  </w:style>
  <w:style w:type="character" w:customStyle="1" w:styleId="affa">
    <w:name w:val="純文字 字元"/>
    <w:aliases w:val="Plain Text Char1 字元"/>
    <w:basedOn w:val="a0"/>
    <w:link w:val="aff9"/>
    <w:rsid w:val="00FC410F"/>
    <w:rPr>
      <w:rFonts w:ascii="細明體" w:eastAsia="細明體" w:hAnsi="Courier New" w:cs="Courier New"/>
      <w:color w:val="auto"/>
      <w:kern w:val="2"/>
      <w:sz w:val="24"/>
      <w:szCs w:val="22"/>
    </w:rPr>
  </w:style>
  <w:style w:type="character" w:styleId="affb">
    <w:name w:val="Hyperlink"/>
    <w:basedOn w:val="a0"/>
    <w:uiPriority w:val="99"/>
    <w:unhideWhenUsed/>
    <w:rsid w:val="000956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262CF-061C-460E-9AC3-61B5A367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28</Pages>
  <Words>5755</Words>
  <Characters>32810</Characters>
  <Application>Microsoft Office Word</Application>
  <DocSecurity>0</DocSecurity>
  <Lines>273</Lines>
  <Paragraphs>76</Paragraphs>
  <ScaleCrop>false</ScaleCrop>
  <Company>Hewlett-Packard Company</Company>
  <LinksUpToDate>false</LinksUpToDate>
  <CharactersWithSpaces>38489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7</cp:revision>
  <cp:lastPrinted>2018-11-20T02:54:00Z</cp:lastPrinted>
  <dcterms:created xsi:type="dcterms:W3CDTF">2019-12-23T05:58:00Z</dcterms:created>
  <dcterms:modified xsi:type="dcterms:W3CDTF">2019-12-23T06:23:00Z</dcterms:modified>
</cp:coreProperties>
</file>