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6C" w:rsidRPr="008F6358" w:rsidRDefault="000E2DDB">
      <w:pPr>
        <w:pStyle w:val="1"/>
        <w:rPr>
          <w:rFonts w:ascii="Times New Roman" w:eastAsia="新細明體"/>
          <w:b/>
          <w:sz w:val="22"/>
          <w:u w:val="single"/>
        </w:rPr>
      </w:pPr>
      <w:r>
        <w:rPr>
          <w:rFonts w:ascii="Times New Roman" w:eastAsia="細明體" w:hint="eastAsia"/>
          <w:b/>
          <w:u w:val="single"/>
        </w:rPr>
        <w:t>新北</w:t>
      </w:r>
      <w:r w:rsidR="007E35B8" w:rsidRPr="008F6358">
        <w:rPr>
          <w:rFonts w:ascii="Times New Roman"/>
          <w:b/>
        </w:rPr>
        <w:t>市</w:t>
      </w:r>
      <w:bookmarkStart w:id="0" w:name="_GoBack"/>
      <w:bookmarkEnd w:id="0"/>
      <w:r w:rsidR="002A2B9D" w:rsidRPr="008F6358">
        <w:rPr>
          <w:rFonts w:hint="eastAsia"/>
          <w:b/>
          <w:u w:val="single"/>
        </w:rPr>
        <w:t>10</w:t>
      </w:r>
      <w:r w:rsidR="00CA648A" w:rsidRPr="008F6358">
        <w:rPr>
          <w:rFonts w:hint="eastAsia"/>
          <w:b/>
          <w:u w:val="single"/>
        </w:rPr>
        <w:t>8</w:t>
      </w:r>
      <w:r w:rsidR="002A2B9D" w:rsidRPr="008F6358">
        <w:rPr>
          <w:rFonts w:ascii="Times New Roman" w:eastAsia="新細明體"/>
          <w:b/>
          <w:u w:val="single"/>
        </w:rPr>
        <w:t xml:space="preserve"> 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</w:rPr>
        <w:t>學年度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</w:rPr>
        <w:t>第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  <w:u w:val="single"/>
        </w:rPr>
        <w:t>二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</w:rPr>
        <w:t>學期</w:t>
      </w:r>
      <w:r w:rsidR="0016416C" w:rsidRPr="008F6358">
        <w:rPr>
          <w:rFonts w:ascii="Times New Roman"/>
          <w:b/>
        </w:rPr>
        <w:t xml:space="preserve"> </w:t>
      </w:r>
      <w:r>
        <w:rPr>
          <w:rFonts w:ascii="Times New Roman"/>
          <w:b/>
          <w:u w:val="single"/>
        </w:rPr>
        <w:t xml:space="preserve"> </w:t>
      </w:r>
      <w:r>
        <w:rPr>
          <w:rFonts w:ascii="Times New Roman" w:hint="eastAsia"/>
          <w:b/>
          <w:u w:val="single"/>
        </w:rPr>
        <w:t>石碇高中國中部</w:t>
      </w:r>
      <w:r w:rsidR="0016416C" w:rsidRPr="008F6358">
        <w:rPr>
          <w:rFonts w:ascii="Times New Roman"/>
          <w:b/>
        </w:rPr>
        <w:t xml:space="preserve">  </w:t>
      </w:r>
      <w:r w:rsidR="00970DE6" w:rsidRPr="008F6358">
        <w:rPr>
          <w:rFonts w:ascii="Times New Roman"/>
          <w:b/>
          <w:u w:val="single"/>
        </w:rPr>
        <w:t>三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</w:rPr>
        <w:t>年級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  <w:u w:val="single"/>
        </w:rPr>
        <w:t>國文</w:t>
      </w:r>
      <w:r w:rsidR="0016416C" w:rsidRPr="008F6358">
        <w:rPr>
          <w:rFonts w:ascii="Times New Roman"/>
          <w:b/>
        </w:rPr>
        <w:t xml:space="preserve"> </w:t>
      </w:r>
      <w:r w:rsidR="0016416C" w:rsidRPr="008F6358">
        <w:rPr>
          <w:rFonts w:ascii="Times New Roman"/>
          <w:b/>
        </w:rPr>
        <w:t>領域教學計畫表</w:t>
      </w:r>
      <w:r w:rsidR="0016416C" w:rsidRPr="008F6358">
        <w:rPr>
          <w:rFonts w:ascii="Times New Roman" w:eastAsia="新細明體"/>
          <w:b/>
        </w:rPr>
        <w:t xml:space="preserve">  </w:t>
      </w:r>
      <w:r w:rsidR="0016416C" w:rsidRPr="008F6358">
        <w:rPr>
          <w:rFonts w:ascii="Times New Roman"/>
          <w:b/>
          <w:sz w:val="22"/>
        </w:rPr>
        <w:t>設計者：</w:t>
      </w:r>
      <w:r>
        <w:rPr>
          <w:rFonts w:ascii="Times New Roman" w:hint="eastAsia"/>
          <w:b/>
          <w:sz w:val="22"/>
          <w:u w:val="single"/>
        </w:rPr>
        <w:t>熊珮豪</w:t>
      </w:r>
    </w:p>
    <w:p w:rsidR="00970DE6" w:rsidRPr="000065A0" w:rsidRDefault="00970DE6" w:rsidP="00090D86">
      <w:pPr>
        <w:pStyle w:val="1"/>
        <w:ind w:right="57"/>
        <w:jc w:val="both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學習總目標：</w:t>
      </w:r>
      <w:r w:rsidR="00F358EB" w:rsidRPr="000065A0">
        <w:rPr>
          <w:rFonts w:ascii="新細明體" w:eastAsia="新細明體" w:hAnsi="新細明體"/>
          <w:sz w:val="22"/>
        </w:rPr>
        <w:t xml:space="preserve"> </w:t>
      </w:r>
    </w:p>
    <w:p w:rsidR="00970DE6" w:rsidRPr="000065A0" w:rsidRDefault="00970DE6" w:rsidP="00090D86">
      <w:pPr>
        <w:pStyle w:val="1"/>
        <w:ind w:right="57"/>
        <w:jc w:val="left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1.在國一及國二的語文基礎上，選讀重要的語體文及文言文，使其進一步拓展閱讀視野，增進寫作能力。</w:t>
      </w:r>
    </w:p>
    <w:p w:rsidR="00970DE6" w:rsidRPr="000065A0" w:rsidRDefault="00970DE6" w:rsidP="00090D86">
      <w:pPr>
        <w:pStyle w:val="1"/>
        <w:ind w:right="57"/>
        <w:jc w:val="left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2.從範文教學的過程中，學習聆聽與表達的技巧。</w:t>
      </w:r>
      <w:r w:rsidR="0078060F" w:rsidRPr="000065A0">
        <w:rPr>
          <w:rFonts w:ascii="新細明體" w:eastAsia="新細明體" w:hAnsi="新細明體"/>
          <w:sz w:val="22"/>
        </w:rPr>
        <w:t xml:space="preserve"> </w:t>
      </w:r>
    </w:p>
    <w:p w:rsidR="00970DE6" w:rsidRPr="000065A0" w:rsidRDefault="00970DE6" w:rsidP="00090D86">
      <w:pPr>
        <w:pStyle w:val="1"/>
        <w:ind w:right="57"/>
        <w:jc w:val="left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3.由範文認識進一步的修辭技巧，並練習運用於寫作上。</w:t>
      </w:r>
    </w:p>
    <w:p w:rsidR="00970DE6" w:rsidRPr="000065A0" w:rsidRDefault="00970DE6" w:rsidP="00090D86">
      <w:pPr>
        <w:pStyle w:val="1"/>
        <w:ind w:right="57"/>
        <w:jc w:val="left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4.藉由所選範文的內容，領略生活情趣，並在人與自然的和諧互動中，體會出文中含蓄真摯的情感。</w:t>
      </w:r>
    </w:p>
    <w:p w:rsidR="00970DE6" w:rsidRPr="000065A0" w:rsidRDefault="00970DE6" w:rsidP="00090D86">
      <w:pPr>
        <w:pStyle w:val="1"/>
        <w:jc w:val="both"/>
        <w:rPr>
          <w:rFonts w:ascii="新細明體" w:eastAsia="新細明體" w:hAnsi="新細明體"/>
          <w:sz w:val="22"/>
        </w:rPr>
      </w:pPr>
      <w:r w:rsidRPr="000065A0">
        <w:rPr>
          <w:rFonts w:ascii="新細明體" w:eastAsia="新細明體" w:hAnsi="新細明體"/>
          <w:sz w:val="22"/>
        </w:rPr>
        <w:t>5.藉由閱讀選文，認識</w:t>
      </w:r>
      <w:r w:rsidRPr="00474E35">
        <w:rPr>
          <w:rFonts w:ascii="新細明體" w:eastAsia="新細明體" w:hAnsi="新細明體"/>
          <w:sz w:val="22"/>
        </w:rPr>
        <w:t>張曉風、馬致遠、白樸</w:t>
      </w:r>
      <w:r w:rsidR="00A87F62">
        <w:rPr>
          <w:rFonts w:ascii="新細明體" w:eastAsia="新細明體" w:hAnsi="新細明體"/>
          <w:sz w:val="22"/>
        </w:rPr>
        <w:t>等重要作家</w:t>
      </w:r>
      <w:r w:rsidRPr="000065A0">
        <w:rPr>
          <w:rFonts w:ascii="新細明體" w:eastAsia="新細明體" w:hAnsi="新細明體"/>
          <w:sz w:val="22"/>
        </w:rPr>
        <w:t>。</w:t>
      </w:r>
    </w:p>
    <w:p w:rsidR="00970DE6" w:rsidRPr="000065A0" w:rsidRDefault="00970DE6" w:rsidP="00970DE6">
      <w:pPr>
        <w:pStyle w:val="1"/>
        <w:jc w:val="left"/>
        <w:rPr>
          <w:rFonts w:ascii="新細明體" w:eastAsia="新細明體" w:hAnsi="新細明體"/>
          <w:color w:val="FF0000"/>
          <w:spacing w:val="30"/>
          <w:w w:val="90"/>
          <w:sz w:val="22"/>
        </w:rPr>
      </w:pPr>
      <w:r w:rsidRPr="000065A0">
        <w:rPr>
          <w:rFonts w:ascii="新細明體" w:eastAsia="新細明體" w:hAnsi="新細明體"/>
          <w:sz w:val="22"/>
        </w:rPr>
        <w:t>6.引導學生在學習上能兼顧學業與品德之外，</w:t>
      </w:r>
      <w:r w:rsidR="00A87F62">
        <w:rPr>
          <w:rFonts w:ascii="新細明體" w:eastAsia="新細明體" w:hAnsi="新細明體" w:hint="eastAsia"/>
          <w:sz w:val="22"/>
        </w:rPr>
        <w:t>還能</w:t>
      </w:r>
      <w:r w:rsidRPr="000065A0">
        <w:rPr>
          <w:rFonts w:ascii="新細明體" w:eastAsia="新細明體" w:hAnsi="新細明體"/>
          <w:sz w:val="22"/>
        </w:rPr>
        <w:t>省視自身的能力所在，</w:t>
      </w:r>
      <w:r w:rsidR="00A87F62">
        <w:rPr>
          <w:rFonts w:ascii="新細明體" w:eastAsia="新細明體" w:hAnsi="新細明體" w:hint="eastAsia"/>
          <w:sz w:val="22"/>
        </w:rPr>
        <w:t>並</w:t>
      </w:r>
      <w:r w:rsidRPr="000065A0">
        <w:rPr>
          <w:rFonts w:ascii="新細明體" w:eastAsia="新細明體" w:hAnsi="新細明體"/>
          <w:sz w:val="22"/>
        </w:rPr>
        <w:t>設定目標，</w:t>
      </w:r>
      <w:r w:rsidR="00A87F62">
        <w:rPr>
          <w:rFonts w:ascii="新細明體" w:eastAsia="新細明體" w:hAnsi="新細明體" w:hint="eastAsia"/>
          <w:sz w:val="22"/>
        </w:rPr>
        <w:t>為</w:t>
      </w:r>
      <w:r w:rsidRPr="000065A0">
        <w:rPr>
          <w:rFonts w:ascii="新細明體" w:eastAsia="新細明體" w:hAnsi="新細明體"/>
          <w:sz w:val="22"/>
        </w:rPr>
        <w:t>生涯</w:t>
      </w:r>
      <w:r w:rsidR="00A87F62">
        <w:rPr>
          <w:rFonts w:ascii="新細明體" w:eastAsia="新細明體" w:hAnsi="新細明體" w:hint="eastAsia"/>
          <w:sz w:val="22"/>
        </w:rPr>
        <w:t>做好</w:t>
      </w:r>
      <w:r w:rsidR="00A87F62">
        <w:rPr>
          <w:rFonts w:ascii="新細明體" w:eastAsia="新細明體" w:hAnsi="新細明體"/>
          <w:sz w:val="22"/>
        </w:rPr>
        <w:t>規畫</w:t>
      </w:r>
      <w:r w:rsidRPr="000065A0">
        <w:rPr>
          <w:rFonts w:ascii="新細明體" w:eastAsia="新細明體" w:hAnsi="新細明體"/>
          <w:sz w:val="22"/>
        </w:rPr>
        <w:t>。</w:t>
      </w:r>
    </w:p>
    <w:tbl>
      <w:tblPr>
        <w:tblW w:w="155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"/>
        <w:gridCol w:w="493"/>
        <w:gridCol w:w="448"/>
        <w:gridCol w:w="448"/>
        <w:gridCol w:w="2810"/>
        <w:gridCol w:w="2520"/>
        <w:gridCol w:w="2747"/>
        <w:gridCol w:w="447"/>
        <w:gridCol w:w="1246"/>
        <w:gridCol w:w="1083"/>
        <w:gridCol w:w="16"/>
        <w:gridCol w:w="1304"/>
        <w:gridCol w:w="1576"/>
      </w:tblGrid>
      <w:tr w:rsidR="00392C8E" w:rsidRPr="000065A0" w:rsidTr="00392C8E">
        <w:trPr>
          <w:cantSplit/>
          <w:trHeight w:val="1302"/>
          <w:tblHeader/>
        </w:trPr>
        <w:tc>
          <w:tcPr>
            <w:tcW w:w="386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>
            <w:pPr>
              <w:ind w:left="113" w:right="113"/>
              <w:jc w:val="center"/>
              <w:rPr>
                <w:rFonts w:ascii="新細明體" w:hAnsi="新細明體"/>
                <w:color w:val="000000"/>
                <w:w w:val="120"/>
                <w:sz w:val="20"/>
              </w:rPr>
            </w:pPr>
            <w:r w:rsidRPr="000065A0">
              <w:rPr>
                <w:rFonts w:ascii="新細明體" w:hAnsi="新細明體"/>
                <w:color w:val="000000"/>
                <w:w w:val="120"/>
                <w:sz w:val="20"/>
              </w:rPr>
              <w:t>起訖週次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 w:rsidP="007F4C7C">
            <w:pPr>
              <w:ind w:left="113" w:right="113"/>
              <w:jc w:val="center"/>
              <w:rPr>
                <w:rFonts w:ascii="新細明體" w:hAnsi="新細明體"/>
                <w:w w:val="120"/>
                <w:sz w:val="20"/>
              </w:rPr>
            </w:pPr>
            <w:r w:rsidRPr="000065A0">
              <w:rPr>
                <w:rFonts w:ascii="新細明體" w:hAnsi="新細明體"/>
                <w:w w:val="120"/>
                <w:sz w:val="20"/>
              </w:rPr>
              <w:t>起訖日期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>
            <w:pPr>
              <w:ind w:left="113" w:right="113"/>
              <w:jc w:val="center"/>
              <w:rPr>
                <w:rFonts w:ascii="新細明體" w:hAnsi="新細明體"/>
                <w:color w:val="000000"/>
                <w:w w:val="120"/>
                <w:sz w:val="20"/>
              </w:rPr>
            </w:pPr>
            <w:r w:rsidRPr="000065A0">
              <w:rPr>
                <w:rFonts w:ascii="新細明體" w:hAnsi="新細明體"/>
                <w:color w:val="000000"/>
                <w:w w:val="120"/>
                <w:sz w:val="20"/>
              </w:rPr>
              <w:t>主    題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>
            <w:pPr>
              <w:ind w:left="113" w:right="113"/>
              <w:jc w:val="center"/>
              <w:rPr>
                <w:rFonts w:ascii="新細明體" w:hAnsi="新細明體"/>
                <w:color w:val="000000"/>
                <w:w w:val="120"/>
                <w:sz w:val="20"/>
              </w:rPr>
            </w:pPr>
            <w:r w:rsidRPr="000065A0">
              <w:rPr>
                <w:rFonts w:ascii="新細明體" w:hAnsi="新細明體"/>
                <w:color w:val="000000"/>
                <w:w w:val="120"/>
                <w:sz w:val="20"/>
              </w:rPr>
              <w:t>單元名稱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>
            <w:pPr>
              <w:pStyle w:val="2"/>
              <w:rPr>
                <w:rFonts w:ascii="新細明體" w:eastAsia="新細明體" w:hAnsi="新細明體"/>
              </w:rPr>
            </w:pPr>
            <w:r w:rsidRPr="000065A0">
              <w:rPr>
                <w:rFonts w:ascii="新細明體" w:eastAsia="新細明體" w:hAnsi="新細明體"/>
              </w:rPr>
              <w:t>對應能力指標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>
            <w:pPr>
              <w:pStyle w:val="2"/>
              <w:rPr>
                <w:rFonts w:ascii="新細明體" w:eastAsia="新細明體" w:hAnsi="新細明體"/>
              </w:rPr>
            </w:pPr>
            <w:r w:rsidRPr="000065A0">
              <w:rPr>
                <w:rFonts w:ascii="新細明體" w:eastAsia="新細明體" w:hAnsi="新細明體"/>
              </w:rPr>
              <w:t>教學目標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>
            <w:pPr>
              <w:jc w:val="center"/>
              <w:rPr>
                <w:rFonts w:ascii="新細明體" w:hAnsi="新細明體"/>
              </w:rPr>
            </w:pPr>
            <w:r w:rsidRPr="000065A0">
              <w:rPr>
                <w:rFonts w:ascii="新細明體" w:hAnsi="新細明體"/>
              </w:rPr>
              <w:t>教學活動重點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 w:rsidP="00E6327A">
            <w:pPr>
              <w:ind w:left="113" w:right="113"/>
              <w:jc w:val="center"/>
              <w:rPr>
                <w:rFonts w:ascii="新細明體" w:hAnsi="新細明體"/>
                <w:color w:val="000000"/>
                <w:sz w:val="20"/>
              </w:rPr>
            </w:pPr>
            <w:r w:rsidRPr="000065A0">
              <w:rPr>
                <w:rFonts w:ascii="新細明體" w:hAnsi="新細明體"/>
                <w:color w:val="000000"/>
                <w:w w:val="120"/>
                <w:sz w:val="20"/>
              </w:rPr>
              <w:t>教學節數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 w:rsidP="007F4C7C">
            <w:pPr>
              <w:jc w:val="center"/>
              <w:rPr>
                <w:rFonts w:ascii="新細明體" w:hAnsi="新細明體"/>
              </w:rPr>
            </w:pPr>
            <w:r w:rsidRPr="000065A0">
              <w:rPr>
                <w:rFonts w:ascii="新細明體" w:hAnsi="新細明體"/>
              </w:rPr>
              <w:t>教學資源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000000" w:fill="auto"/>
            <w:textDirection w:val="tbRlV"/>
            <w:vAlign w:val="center"/>
          </w:tcPr>
          <w:p w:rsidR="00392C8E" w:rsidRPr="000065A0" w:rsidRDefault="00392C8E">
            <w:pPr>
              <w:ind w:left="113" w:right="113"/>
              <w:jc w:val="center"/>
              <w:rPr>
                <w:rFonts w:ascii="新細明體" w:hAnsi="新細明體"/>
                <w:color w:val="000000"/>
                <w:w w:val="120"/>
                <w:sz w:val="20"/>
              </w:rPr>
            </w:pPr>
            <w:r w:rsidRPr="000065A0">
              <w:rPr>
                <w:rFonts w:ascii="新細明體" w:hAnsi="新細明體"/>
                <w:color w:val="000000"/>
                <w:w w:val="120"/>
                <w:sz w:val="20"/>
              </w:rPr>
              <w:t>評量方式</w:t>
            </w: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>
            <w:pPr>
              <w:jc w:val="center"/>
              <w:rPr>
                <w:rFonts w:ascii="新細明體" w:hAnsi="新細明體"/>
              </w:rPr>
            </w:pPr>
            <w:r w:rsidRPr="000065A0">
              <w:rPr>
                <w:rFonts w:ascii="新細明體" w:hAnsi="新細明體"/>
              </w:rPr>
              <w:t>重大議題</w:t>
            </w:r>
          </w:p>
        </w:tc>
        <w:tc>
          <w:tcPr>
            <w:tcW w:w="1576" w:type="dxa"/>
            <w:tcBorders>
              <w:bottom w:val="single" w:sz="4" w:space="0" w:color="auto"/>
            </w:tcBorders>
            <w:shd w:val="clear" w:color="000000" w:fill="auto"/>
            <w:vAlign w:val="center"/>
          </w:tcPr>
          <w:p w:rsidR="00392C8E" w:rsidRPr="000065A0" w:rsidRDefault="00392C8E">
            <w:pPr>
              <w:jc w:val="center"/>
              <w:rPr>
                <w:rFonts w:ascii="新細明體" w:hAnsi="新細明體"/>
              </w:rPr>
            </w:pPr>
            <w:r w:rsidRPr="000065A0">
              <w:rPr>
                <w:rFonts w:ascii="新細明體" w:hAnsi="新細明體"/>
              </w:rPr>
              <w:t>十大基本能力</w:t>
            </w:r>
          </w:p>
        </w:tc>
      </w:tr>
      <w:tr w:rsidR="0087641B" w:rsidRPr="000065A0" w:rsidTr="00392C8E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一</w:t>
            </w: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41B" w:rsidRPr="000065A0" w:rsidRDefault="00A87F62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2/1</w:t>
            </w:r>
            <w:r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2/1</w:t>
            </w:r>
            <w:r w:rsidR="00656563">
              <w:rPr>
                <w:rFonts w:ascii="新細明體" w:hAnsi="新細明體"/>
                <w:sz w:val="16"/>
                <w:szCs w:val="16"/>
              </w:rPr>
              <w:t>5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一、情　懷</w:t>
            </w:r>
          </w:p>
        </w:tc>
        <w:tc>
          <w:tcPr>
            <w:tcW w:w="2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6-4-4-2 能將蒐集的材料，加以選擇，並做適當的運用。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6-4-4-3 能依據寫作步驟，精確的表達自己的思想，並提出佐證或辯駁。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1.認識張曉風及其作品特色。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</w:t>
            </w:r>
            <w:r w:rsidR="00CB6589">
              <w:rPr>
                <w:rFonts w:hAnsi="新細明體"/>
              </w:rPr>
              <w:t>能在寫作時適當引用古典詩句</w:t>
            </w:r>
            <w:r w:rsidRPr="000065A0">
              <w:rPr>
                <w:rFonts w:hAnsi="新細明體"/>
              </w:rPr>
              <w:t>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3.能在尋常事物中觸發新的聯想與體會。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4.觀察周遭事物的特點並加以描述。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5.以有情的眼光觀照生活，品味美好的情趣。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6.培養開朗的性情與胸襟，保持樂觀向上的心境。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2.指名同學說明本課大意，教師歸納補充。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3.內容深究：「閱讀理解能力」統整。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4.形式深究：「寫作能力」統整。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5.類文閱讀欣賞。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6.課文總測驗：課文文意測驗及作文指導。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41B" w:rsidRPr="000065A0" w:rsidRDefault="0087641B" w:rsidP="00E6327A">
            <w:pPr>
              <w:pStyle w:val="3"/>
              <w:jc w:val="center"/>
              <w:rPr>
                <w:rFonts w:hAnsi="新細明體"/>
              </w:rPr>
            </w:pPr>
            <w:r w:rsidRPr="000065A0">
              <w:rPr>
                <w:rFonts w:hAnsi="新細明體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F4C7C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2.說話能力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3.寫作能力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4.紙筆評量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56563">
            <w:pPr>
              <w:pStyle w:val="3"/>
              <w:ind w:left="0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2-3-2 瞭解自己的興趣、性向、價值觀及人格特質所適合發展的方向。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</w:tc>
        <w:tc>
          <w:tcPr>
            <w:tcW w:w="1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五、尊重、關懷與團隊合作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七、規劃、組織與實踐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八、運用科技與資訊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</w:tr>
      <w:tr w:rsidR="0087641B" w:rsidRPr="000065A0" w:rsidTr="00392C8E">
        <w:trPr>
          <w:cantSplit/>
          <w:trHeight w:val="2782"/>
        </w:trPr>
        <w:tc>
          <w:tcPr>
            <w:tcW w:w="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二</w:t>
            </w: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2/1</w:t>
            </w:r>
            <w:r w:rsidR="00CE5F9E" w:rsidRPr="000065A0">
              <w:rPr>
                <w:rFonts w:ascii="新細明體" w:hAnsi="新細明體"/>
                <w:sz w:val="16"/>
                <w:szCs w:val="16"/>
              </w:rPr>
              <w:t>7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2/21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 w:rsidP="00090D8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:rsidR="0087641B" w:rsidRPr="000065A0" w:rsidRDefault="0087641B" w:rsidP="00090D8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二、元曲選</w:t>
            </w:r>
          </w:p>
        </w:tc>
        <w:tc>
          <w:tcPr>
            <w:tcW w:w="2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5-4-3-2 能分辨不同文類寫作的特質和要求。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5-4-3-4 能欣賞作品的內涵及文章結構。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6-4-1 能精確表達觀察所得的見聞。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6-4-6-1 能養成反覆推敲的習慣，使自己的作品更加完美，更具特色。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5-4-3-3 能經由朗讀、美讀及吟唱作品，體會文學的美感。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1.認識馬致遠、白樸及其文學成就。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2.能指出本課兩首曲押韻的字及對仗的句子。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3.能聆聽曲的</w:t>
            </w:r>
            <w:r w:rsidR="00CB6589">
              <w:rPr>
                <w:rFonts w:hAnsi="新細明體" w:hint="eastAsia"/>
              </w:rPr>
              <w:t>現代改編</w:t>
            </w:r>
            <w:r w:rsidRPr="000065A0">
              <w:rPr>
                <w:rFonts w:hAnsi="新細明體"/>
              </w:rPr>
              <w:t>，以增加學習效果</w:t>
            </w:r>
            <w:r w:rsidR="00CB6589">
              <w:rPr>
                <w:rFonts w:hAnsi="新細明體" w:hint="eastAsia"/>
              </w:rPr>
              <w:t>及記憶</w:t>
            </w:r>
            <w:r w:rsidRPr="000065A0">
              <w:rPr>
                <w:rFonts w:hAnsi="新細明體"/>
              </w:rPr>
              <w:t>。</w:t>
            </w:r>
          </w:p>
          <w:p w:rsidR="0087641B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4.了解〈元曲選〉兩首曲子所抒發的情意。</w:t>
            </w:r>
          </w:p>
          <w:p w:rsidR="00CB6589" w:rsidRPr="000065A0" w:rsidRDefault="00CB6589" w:rsidP="006E77CF">
            <w:pPr>
              <w:pStyle w:val="3"/>
              <w:rPr>
                <w:rFonts w:hAnsi="新細明體" w:hint="eastAsia"/>
              </w:rPr>
            </w:pPr>
            <w:r>
              <w:rPr>
                <w:rFonts w:hAnsi="新細明體" w:hint="eastAsia"/>
              </w:rPr>
              <w:t>5.比較宋詞與元曲的異同。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1.散曲概說。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</w:t>
            </w:r>
            <w:r w:rsidR="00CB6589" w:rsidRPr="000065A0">
              <w:rPr>
                <w:rFonts w:hAnsi="新細明體"/>
              </w:rPr>
              <w:t xml:space="preserve"> 全文語譯。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</w:t>
            </w:r>
            <w:r w:rsidR="00CB6589" w:rsidRPr="000065A0">
              <w:rPr>
                <w:rFonts w:hAnsi="新細明體"/>
              </w:rPr>
              <w:t xml:space="preserve"> 內容深究：「閱讀理解能力」統整。</w:t>
            </w:r>
          </w:p>
          <w:p w:rsidR="00F65EFA" w:rsidRPr="000065A0" w:rsidRDefault="00F65EFA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</w:t>
            </w:r>
            <w:r w:rsidR="00CB6589" w:rsidRPr="000065A0">
              <w:rPr>
                <w:rFonts w:hAnsi="新細明體"/>
              </w:rPr>
              <w:t xml:space="preserve"> 形式深究：「寫作能力」統整。</w:t>
            </w:r>
          </w:p>
          <w:p w:rsidR="00F65EFA" w:rsidRPr="000065A0" w:rsidRDefault="00F65EFA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</w:t>
            </w:r>
            <w:r w:rsidR="00CB6589" w:rsidRPr="000065A0">
              <w:rPr>
                <w:rFonts w:hAnsi="新細明體"/>
              </w:rPr>
              <w:t xml:space="preserve"> 類文閱讀欣賞。</w:t>
            </w:r>
          </w:p>
          <w:p w:rsidR="0087641B" w:rsidRPr="000065A0" w:rsidRDefault="0087641B" w:rsidP="00CB6589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41B" w:rsidRPr="000065A0" w:rsidRDefault="00591185" w:rsidP="00E6327A">
            <w:pPr>
              <w:pStyle w:val="3"/>
              <w:jc w:val="center"/>
              <w:rPr>
                <w:rFonts w:hAnsi="新細明體"/>
              </w:rPr>
            </w:pPr>
            <w:r w:rsidRPr="000065A0">
              <w:rPr>
                <w:rFonts w:hAnsi="新細明體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F4C7C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4051" w:rsidRPr="000065A0" w:rsidRDefault="00714051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714051" w:rsidRPr="000065A0" w:rsidRDefault="00714051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2.說話能力</w:t>
            </w:r>
          </w:p>
          <w:p w:rsidR="00714051" w:rsidRPr="000065A0" w:rsidRDefault="00714051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3.寫作能力</w:t>
            </w:r>
          </w:p>
          <w:p w:rsidR="0087641B" w:rsidRPr="000065A0" w:rsidRDefault="00714051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4.紙筆評量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2-3-2 瞭解自己的興趣、性向、價值觀及人格特質所適合發展的方向。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</w:tc>
        <w:tc>
          <w:tcPr>
            <w:tcW w:w="1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392C8E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三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2/24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2/2</w:t>
            </w:r>
            <w:r w:rsidR="00CB6589">
              <w:rPr>
                <w:rFonts w:ascii="新細明體" w:hAnsi="新細明體" w:hint="eastAsia"/>
                <w:sz w:val="16"/>
                <w:szCs w:val="16"/>
              </w:rPr>
              <w:t>7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4538CF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04679C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三、缺　憾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6-4-1 能精確表達觀察所得的見聞。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6-4-4-2 能將蒐集的材料，加以選擇，並做適當的運用。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6-4-4-3 能依據寫作步驟，精確的表達自己的思想，並提出佐證或辯駁。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1.認識李黎及其作品特色。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2.了解文中所說缺憾之美的道理。</w:t>
            </w:r>
          </w:p>
          <w:p w:rsidR="00F05533" w:rsidRPr="000065A0" w:rsidRDefault="00F05533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3.能寫出旅行中的觀察及體悟。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2.指名同學說明課文大意，教師歸納補充。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3.內容深究：「閱讀理解能力」統整。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4.形式深究：「寫作能力」統整。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591185" w:rsidP="00E6327A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2.寫作能力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3.態度評量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4.紙筆測試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2-3-2 瞭解自己的興趣、性向、價值觀及人格特質所適合發展的方向。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五、尊重、關懷與團隊合作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7277A9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四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3/2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3/6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012FE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012FE8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四、習慣說</w:t>
            </w:r>
          </w:p>
          <w:p w:rsidR="0087641B" w:rsidRPr="000065A0" w:rsidRDefault="0087641B" w:rsidP="00012FE8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三、缺　憾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CB6589">
            <w:pPr>
              <w:pStyle w:val="3"/>
              <w:rPr>
                <w:rFonts w:hAnsi="新細明體" w:hint="eastAsia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5-4-1 能熟習並靈活應用語體文及文言文作品中詞語的意義。</w:t>
            </w:r>
          </w:p>
          <w:p w:rsidR="0087641B" w:rsidRPr="00CB6589" w:rsidRDefault="0087641B" w:rsidP="00CB6589">
            <w:pPr>
              <w:pStyle w:val="3"/>
              <w:rPr>
                <w:rFonts w:hAnsi="新細明體" w:hint="eastAsia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7641B" w:rsidRPr="000065A0" w:rsidRDefault="00F05533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</w:t>
            </w:r>
            <w:r w:rsidR="0087641B" w:rsidRPr="000065A0">
              <w:rPr>
                <w:rFonts w:hAnsi="新細明體"/>
              </w:rPr>
              <w:t>培養樂觀看待生活不如意的態度。</w:t>
            </w:r>
          </w:p>
          <w:p w:rsidR="0087641B" w:rsidRPr="000065A0" w:rsidRDefault="00F05533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</w:t>
            </w:r>
            <w:r w:rsidR="0087641B" w:rsidRPr="000065A0">
              <w:rPr>
                <w:rFonts w:hAnsi="新細明體"/>
              </w:rPr>
              <w:t>了解習慣對人的影響</w:t>
            </w:r>
          </w:p>
          <w:p w:rsidR="0087641B" w:rsidRPr="000065A0" w:rsidRDefault="00F05533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</w:t>
            </w:r>
            <w:r w:rsidR="0087641B" w:rsidRPr="000065A0">
              <w:rPr>
                <w:rFonts w:hAnsi="新細明體"/>
              </w:rPr>
              <w:t>認識文言文「而」、「之」、「焉」的用法。</w:t>
            </w:r>
          </w:p>
          <w:p w:rsidR="00EC4454" w:rsidRPr="000065A0" w:rsidRDefault="00EC4454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4.能運用小故事說明大道理。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2.指名同學說明本課大意，教師歸納補充。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3.內容深究：「閱讀理解能力」統整。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4.形式深究：「寫作能力」統整。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5.類文閱讀欣賞。</w:t>
            </w:r>
          </w:p>
          <w:p w:rsidR="0087641B" w:rsidRPr="000065A0" w:rsidRDefault="0087641B" w:rsidP="00A86C1F">
            <w:pPr>
              <w:pStyle w:val="931025"/>
              <w:spacing w:line="240" w:lineRule="auto"/>
              <w:ind w:leftChars="33" w:left="79"/>
              <w:jc w:val="both"/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2.說話能力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3.識字及構詞能力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4.寫作能力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5.態度評量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6.紙筆評量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3-3-5 發展規劃生涯的能力。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3-4-5 瞭解有效的資源管理，並應用於生活中。</w:t>
            </w: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三、生涯規劃與終身學習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九、主動探索與研究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9F4F00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五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3/9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3/13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012FE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CB6589" w:rsidRDefault="0087641B" w:rsidP="00332A9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四、習慣說</w:t>
            </w:r>
          </w:p>
          <w:p w:rsidR="0087641B" w:rsidRPr="000065A0" w:rsidRDefault="00CB6589" w:rsidP="00332A96">
            <w:pPr>
              <w:ind w:left="57" w:right="113" w:firstLine="40"/>
              <w:jc w:val="center"/>
              <w:rPr>
                <w:rFonts w:ascii="新細明體" w:hAnsi="新細明體" w:hint="eastAsia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五、輸　血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5-4-1 能熟習並靈活應用語體文及文言文作品中詞語的意義。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6-4-4-3 能依據寫作步驟，精確的表達自己的思想，並提出佐證或辯駁。</w:t>
            </w:r>
          </w:p>
          <w:p w:rsidR="0087641B" w:rsidRPr="000065A0" w:rsidRDefault="0087641B" w:rsidP="00CB6589">
            <w:pPr>
              <w:pStyle w:val="3"/>
              <w:rPr>
                <w:rFonts w:hAnsi="新細明體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EC4454" w:rsidRPr="000065A0" w:rsidRDefault="00EC4454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1.培養良好的生活習慣以及凡事慎始的態度。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2.培養反省個人言行的習慣。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3</w:t>
            </w:r>
            <w:r w:rsidRPr="000065A0">
              <w:rPr>
                <w:rFonts w:hAnsi="新細明體"/>
              </w:rPr>
              <w:t>.認識李魁賢及其作品特色。</w:t>
            </w:r>
          </w:p>
          <w:p w:rsidR="0087641B" w:rsidRPr="000065A0" w:rsidRDefault="0087641B" w:rsidP="0086598F">
            <w:pPr>
              <w:pStyle w:val="3"/>
              <w:rPr>
                <w:rFonts w:hAnsi="新細明體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2.指名同學說明本課大意，教師歸納補充。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3.內容深究：「閱讀理解能力」統整。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4.形式深究：「寫作能力」統整。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5.類文閱讀欣賞。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2A4E7E">
            <w:pPr>
              <w:pStyle w:val="0"/>
            </w:pPr>
            <w:r w:rsidRPr="000065A0">
              <w:t>2.學習單</w:t>
            </w: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CB6589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1</w:t>
            </w:r>
            <w:r w:rsidR="0087641B" w:rsidRPr="000065A0">
              <w:rPr>
                <w:rFonts w:hAnsi="新細明體"/>
              </w:rPr>
              <w:t>.態度評量</w:t>
            </w:r>
          </w:p>
          <w:p w:rsidR="0087641B" w:rsidRPr="000065A0" w:rsidRDefault="00CB6589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2</w:t>
            </w:r>
            <w:r w:rsidR="0087641B" w:rsidRPr="000065A0">
              <w:rPr>
                <w:rFonts w:hAnsi="新細明體"/>
              </w:rPr>
              <w:t>.紙筆評量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3-4-5 瞭解有效的資源管理，並應用於生活中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三、生涯規劃與終身學習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9F4F00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六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3/16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3/20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012FE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CB6589" w:rsidRPr="000065A0" w:rsidRDefault="00CB6589" w:rsidP="00CB6589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複習課程</w:t>
            </w:r>
          </w:p>
          <w:p w:rsidR="0087641B" w:rsidRPr="000065A0" w:rsidRDefault="0087641B" w:rsidP="007277A9">
            <w:pPr>
              <w:ind w:left="57" w:right="113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0065A0">
              <w:rPr>
                <w:rFonts w:ascii="新細明體" w:hAnsi="新細明體"/>
                <w:sz w:val="16"/>
              </w:rPr>
              <w:t>五、輸　血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6-4-1 能精確表達觀察所得的見聞。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6-4-8 發揮思考及創造的能力，使作品具有獨特的風格。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  <w:r w:rsidRPr="000065A0">
              <w:rPr>
                <w:rFonts w:hAnsi="新細明體"/>
              </w:rPr>
              <w:t>5-4-5-1 能體會出作品中對周遭人、事、物的尊重與關懷。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1</w:t>
            </w:r>
            <w:r w:rsidR="0087641B" w:rsidRPr="000065A0">
              <w:rPr>
                <w:rFonts w:hAnsi="新細明體"/>
              </w:rPr>
              <w:t>.了解詩中輸血的含義及作者對戰爭的看法。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2</w:t>
            </w:r>
            <w:r w:rsidR="0087641B" w:rsidRPr="000065A0">
              <w:rPr>
                <w:rFonts w:hAnsi="新細明體"/>
              </w:rPr>
              <w:t>.能寫出從事物中所體會的道理。</w:t>
            </w:r>
          </w:p>
          <w:p w:rsidR="0086598F" w:rsidRDefault="0086598F" w:rsidP="0086598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3</w:t>
            </w:r>
            <w:r w:rsidR="0087641B" w:rsidRPr="000065A0">
              <w:rPr>
                <w:rFonts w:hAnsi="新細明體"/>
              </w:rPr>
              <w:t>.陶冶關愛人間社會的情操。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4</w:t>
            </w:r>
            <w:r w:rsidRPr="000065A0">
              <w:rPr>
                <w:rFonts w:hAnsi="新細明體"/>
              </w:rPr>
              <w:t>.複習</w:t>
            </w:r>
            <w:r>
              <w:rPr>
                <w:rFonts w:hAnsi="新細明體" w:hint="eastAsia"/>
              </w:rPr>
              <w:t>一至四課。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2.指名同學說明本課大意，教師歸納補充。</w:t>
            </w:r>
          </w:p>
          <w:p w:rsidR="0086598F" w:rsidRPr="000065A0" w:rsidRDefault="0086598F" w:rsidP="0086598F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3</w:t>
            </w:r>
            <w:r w:rsidRPr="000065A0">
              <w:rPr>
                <w:rFonts w:ascii="新細明體" w:hAnsi="新細明體"/>
                <w:sz w:val="16"/>
                <w:szCs w:val="16"/>
              </w:rPr>
              <w:t>.複習評量與檢討。</w:t>
            </w:r>
          </w:p>
          <w:p w:rsidR="0086598F" w:rsidRDefault="0086598F" w:rsidP="0086598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4</w:t>
            </w:r>
            <w:r w:rsidRPr="000065A0">
              <w:rPr>
                <w:rFonts w:hAnsi="新細明體"/>
              </w:rPr>
              <w:t>.延伸閱讀</w:t>
            </w:r>
          </w:p>
          <w:p w:rsidR="0086598F" w:rsidRPr="0086598F" w:rsidRDefault="0086598F" w:rsidP="0086598F">
            <w:pPr>
              <w:widowControl/>
              <w:ind w:left="57" w:right="57"/>
              <w:jc w:val="both"/>
              <w:rPr>
                <w:rFonts w:ascii="新細明體" w:hAnsi="新細明體" w:hint="eastAsia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</w:t>
            </w:r>
            <w:r>
              <w:rPr>
                <w:rFonts w:ascii="新細明體" w:hAnsi="新細明體"/>
                <w:sz w:val="16"/>
                <w:szCs w:val="16"/>
              </w:rPr>
              <w:t>.</w:t>
            </w:r>
            <w:r w:rsidRPr="000065A0">
              <w:rPr>
                <w:rFonts w:ascii="新細明體" w:hAnsi="新細明體"/>
                <w:sz w:val="16"/>
                <w:szCs w:val="16"/>
              </w:rPr>
              <w:t>複習形音義、生難字詞與重要修辭。</w:t>
            </w:r>
          </w:p>
          <w:p w:rsidR="0086598F" w:rsidRPr="000065A0" w:rsidRDefault="0086598F" w:rsidP="0086598F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6</w:t>
            </w:r>
            <w:r w:rsidRPr="000065A0">
              <w:rPr>
                <w:rFonts w:hAnsi="新細明體"/>
              </w:rPr>
              <w:t>.分析及講解評量內容。</w:t>
            </w:r>
          </w:p>
          <w:p w:rsidR="0087641B" w:rsidRDefault="0086598F" w:rsidP="00CB6589">
            <w:pPr>
              <w:pStyle w:val="3"/>
              <w:rPr>
                <w:rFonts w:hAnsi="新細明體"/>
              </w:rPr>
            </w:pPr>
            <w:r>
              <w:rPr>
                <w:rFonts w:hAnsi="新細明體"/>
              </w:rPr>
              <w:t>7</w:t>
            </w:r>
            <w:r w:rsidR="004E4F64" w:rsidRPr="000065A0">
              <w:rPr>
                <w:rFonts w:hAnsi="新細明體"/>
              </w:rPr>
              <w:t>.</w:t>
            </w:r>
            <w:r w:rsidR="00CB6589">
              <w:rPr>
                <w:rFonts w:hAnsi="新細明體" w:hint="eastAsia"/>
              </w:rPr>
              <w:t>運用KAHOT進行</w:t>
            </w:r>
            <w:r w:rsidR="00CB6589" w:rsidRPr="000065A0">
              <w:rPr>
                <w:rFonts w:hAnsi="新細明體"/>
              </w:rPr>
              <w:t>.課文總測驗</w:t>
            </w:r>
            <w:r w:rsidR="004E4F64" w:rsidRPr="000065A0">
              <w:rPr>
                <w:rFonts w:hAnsi="新細明體"/>
              </w:rPr>
              <w:t>。</w:t>
            </w:r>
          </w:p>
          <w:p w:rsidR="00CB6589" w:rsidRPr="000065A0" w:rsidRDefault="00CB6589" w:rsidP="0086598F">
            <w:pPr>
              <w:widowControl/>
              <w:ind w:left="57" w:right="57"/>
              <w:jc w:val="both"/>
              <w:rPr>
                <w:rFonts w:hAnsi="新細明體" w:hint="eastAsia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931025"/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2.書寫能力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3.態度評量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4.紙筆測試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【人權教育】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1-4-2 瞭解關懷弱勢者行動之規劃、組織與執行，表現關懷、寬容、和平與博愛的情懷，並尊重與關懷生命。</w:t>
            </w: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五、尊重、關懷與團隊合作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9F4F00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七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3/23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3/27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801502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7277A9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六、禮記選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5-4-5-1 能體會出作品中對周遭人、事、物的尊重與關懷。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6-4-4-3 能依據寫作步驟，精確的表達自己的思想，並提出佐證或辯駁。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1.認識《禮記》及其價值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2.了解不食嗟來食的意涵與啟示。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3.了解苛政猛於虎所寄寓的道理。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4.學習簡潔扼要的敘事技巧。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</w:t>
            </w:r>
            <w:r w:rsidR="007924CD" w:rsidRPr="000065A0">
              <w:rPr>
                <w:rFonts w:hAnsi="新細明體"/>
              </w:rPr>
              <w:t>培養尊重、體恤他人的心胸</w:t>
            </w:r>
            <w:r w:rsidR="007E2E4E" w:rsidRPr="000065A0">
              <w:rPr>
                <w:rFonts w:hAnsi="新細明體"/>
              </w:rPr>
              <w:t>。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1.講解課文及處理生難字詞。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2.內容深究：「閱讀理解能力」統整。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3.形式深究：「寫作能力」統整。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4.問題與討論。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5.類文閱讀欣賞。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6.課文總測驗：課文文意測驗及作文指導。</w:t>
            </w: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2.書寫能力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3.態度評量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4.紙筆測試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【人權教育】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2-4-1 瞭解文化權並能欣賞、包容文化差異。</w:t>
            </w: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五、尊重、關懷與團隊合作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9F4F00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八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3/30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4/3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801502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7277A9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七、獵　人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5-4-3-4 能欣賞作品的內涵及文章結構。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5-4-5-2 能廣泛閱讀臺灣各族群的文學作品，理解不同文化的內涵。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6-4-4-2 能將蒐集的材料，加以選擇，並做適當的運用。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5-4-5-1 能體會出作品中對周遭人、事、物的尊重與關懷。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1.認識瓦歷斯．諾幹及其寫作特色。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2.認識原住民文學所表現出來的族群意識。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3.了解優良的獵人傳統文化。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4.能將自己的成長經驗寫成生動的故事。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1.講解課文及生難字詞。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2.內容深究：「閱讀理解能力」統整。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3.形式深究：「寫作能力」統整。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4.習作指導：指導完成本課的應用練習。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1B6429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1.口頭評量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2.習作評量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3.紙筆評量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【環境教育】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1-4-1 覺知人類生活品質乃繫於資源的永續利用和維持生態平衡。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三、生涯規劃與終身學習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五、尊重、關懷與團隊合作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九、主動探索與研究十、獨立思考與解決問題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</w:tr>
      <w:tr w:rsidR="0087641B" w:rsidRPr="000065A0" w:rsidTr="009F4F00">
        <w:trPr>
          <w:cantSplit/>
          <w:trHeight w:val="2627"/>
        </w:trPr>
        <w:tc>
          <w:tcPr>
            <w:tcW w:w="386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九</w:t>
            </w:r>
          </w:p>
        </w:tc>
        <w:tc>
          <w:tcPr>
            <w:tcW w:w="493" w:type="dxa"/>
            <w:tcBorders>
              <w:top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4/6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4/10</w:t>
            </w: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801502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  <w:textDirection w:val="tbRlV"/>
            <w:vAlign w:val="center"/>
          </w:tcPr>
          <w:p w:rsidR="0087641B" w:rsidRPr="000065A0" w:rsidRDefault="0087641B" w:rsidP="00332A9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複習課程</w:t>
            </w:r>
            <w:r w:rsidR="006C39D3" w:rsidRPr="000065A0">
              <w:rPr>
                <w:rFonts w:ascii="新細明體" w:hAnsi="新細明體"/>
                <w:sz w:val="16"/>
              </w:rPr>
              <w:br/>
              <w:t>七、獵　人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:rsidR="00E65DED" w:rsidRPr="000065A0" w:rsidRDefault="00E65DE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  <w:p w:rsidR="00E65DED" w:rsidRPr="000065A0" w:rsidRDefault="00E65DE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5-4-3-4 能欣賞作品的內涵及文章結構。</w:t>
            </w:r>
          </w:p>
          <w:p w:rsidR="00E65DED" w:rsidRPr="000065A0" w:rsidRDefault="00E65DE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5-4-5-2 能廣泛閱讀臺灣各族群的文學作品，理解不同文化的內涵。</w:t>
            </w:r>
          </w:p>
          <w:p w:rsidR="00E65DED" w:rsidRPr="000065A0" w:rsidRDefault="00E65DE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6-4-4-2 能將蒐集的材料，加以選擇，並做適當的運用。</w:t>
            </w:r>
          </w:p>
          <w:p w:rsidR="00E65DED" w:rsidRPr="000065A0" w:rsidRDefault="00E65DE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5-4-5-1 能體會出作品中對周遭人、事、物的尊重與關懷。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79520B" w:rsidRPr="000065A0" w:rsidRDefault="0079520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1.學習以伏筆照應的方式經營篇章。</w:t>
            </w:r>
          </w:p>
          <w:p w:rsidR="0079520B" w:rsidRPr="000065A0" w:rsidRDefault="0079520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2.激發對自己文化傳統的興趣與認同。</w:t>
            </w:r>
          </w:p>
          <w:p w:rsidR="0079520B" w:rsidRPr="000065A0" w:rsidRDefault="0079520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3.尊重不同族群的文化傳統，促進族群間的了解與和諧。</w:t>
            </w:r>
          </w:p>
          <w:p w:rsidR="0087641B" w:rsidRPr="000065A0" w:rsidRDefault="0079520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</w:t>
            </w:r>
            <w:r w:rsidR="0087641B" w:rsidRPr="000065A0">
              <w:rPr>
                <w:rFonts w:hAnsi="新細明體"/>
              </w:rPr>
              <w:t>.複習課文。</w:t>
            </w:r>
          </w:p>
          <w:p w:rsidR="0087641B" w:rsidRPr="000065A0" w:rsidRDefault="0079520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</w:t>
            </w:r>
            <w:r w:rsidR="0087641B" w:rsidRPr="000065A0">
              <w:rPr>
                <w:rFonts w:hAnsi="新細明體"/>
              </w:rPr>
              <w:t>.補充相關語文常識及課外文章。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747" w:type="dxa"/>
            <w:tcBorders>
              <w:top w:val="single" w:sz="4" w:space="0" w:color="auto"/>
            </w:tcBorders>
          </w:tcPr>
          <w:p w:rsidR="009A22AC" w:rsidRPr="000065A0" w:rsidRDefault="009A22AC" w:rsidP="009A22AC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1.類文閱讀欣賞。</w:t>
            </w:r>
          </w:p>
          <w:p w:rsidR="009A22AC" w:rsidRPr="000065A0" w:rsidRDefault="009A22AC" w:rsidP="009A22AC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2.課文總測驗：課文文意測驗及作文指導。</w:t>
            </w:r>
          </w:p>
          <w:p w:rsidR="0087641B" w:rsidRPr="000065A0" w:rsidRDefault="009A22AC" w:rsidP="009772CB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3.</w:t>
            </w:r>
            <w:r w:rsidR="0087641B" w:rsidRPr="000065A0">
              <w:rPr>
                <w:rFonts w:ascii="新細明體" w:hAnsi="新細明體"/>
                <w:sz w:val="16"/>
                <w:szCs w:val="16"/>
              </w:rPr>
              <w:t>複習學過的課文重點。</w:t>
            </w:r>
          </w:p>
          <w:p w:rsidR="0087641B" w:rsidRPr="000065A0" w:rsidRDefault="009A22AC" w:rsidP="009772CB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4.</w:t>
            </w:r>
            <w:r w:rsidR="0087641B" w:rsidRPr="000065A0">
              <w:rPr>
                <w:rFonts w:ascii="新細明體" w:hAnsi="新細明體"/>
                <w:sz w:val="16"/>
                <w:szCs w:val="16"/>
              </w:rPr>
              <w:t>補充相關語文常識及課外文章。</w:t>
            </w:r>
          </w:p>
          <w:p w:rsidR="0087641B" w:rsidRPr="000065A0" w:rsidRDefault="009A22AC" w:rsidP="009772CB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5.</w:t>
            </w:r>
            <w:r w:rsidR="0087641B" w:rsidRPr="000065A0">
              <w:rPr>
                <w:rFonts w:ascii="新細明體" w:hAnsi="新細明體"/>
                <w:sz w:val="16"/>
                <w:szCs w:val="16"/>
              </w:rPr>
              <w:t>複習形音義、生難字詞與重要修辭。</w:t>
            </w:r>
          </w:p>
          <w:p w:rsidR="0087641B" w:rsidRPr="000065A0" w:rsidRDefault="009A22AC" w:rsidP="009772CB">
            <w:pPr>
              <w:widowControl/>
              <w:spacing w:line="260" w:lineRule="exact"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6.</w:t>
            </w:r>
            <w:r w:rsidR="0087641B" w:rsidRPr="000065A0">
              <w:rPr>
                <w:rFonts w:ascii="新細明體" w:hAnsi="新細明體"/>
                <w:sz w:val="16"/>
                <w:szCs w:val="16"/>
              </w:rPr>
              <w:t>複習重要語文常識。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E348B8" w:rsidRPr="000065A0" w:rsidRDefault="00E348B8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E348B8" w:rsidRPr="000065A0" w:rsidRDefault="00E348B8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E348B8" w:rsidRPr="000065A0" w:rsidRDefault="00E348B8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E348B8" w:rsidRPr="000065A0" w:rsidRDefault="00E348B8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E348B8" w:rsidRPr="000065A0" w:rsidRDefault="00E348B8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1.紙筆評量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</w:tc>
        <w:tc>
          <w:tcPr>
            <w:tcW w:w="1576" w:type="dxa"/>
            <w:tcBorders>
              <w:top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BE1607">
        <w:trPr>
          <w:cantSplit/>
          <w:trHeight w:val="2627"/>
        </w:trPr>
        <w:tc>
          <w:tcPr>
            <w:tcW w:w="386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十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4/13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4/17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801502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BB0741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八、漆　商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5-4-5-1 能體會出作品中對周遭人、事、物的尊重與關懷。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5-4-7-1 能共同討論閱讀的內容，交換心得。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  <w:p w:rsidR="0087641B" w:rsidRPr="000065A0" w:rsidRDefault="0087641B" w:rsidP="0086598F">
            <w:pPr>
              <w:pStyle w:val="3"/>
              <w:rPr>
                <w:rFonts w:hAnsi="新細明體" w:hint="eastAsia"/>
              </w:rPr>
            </w:pPr>
            <w:r w:rsidRPr="000065A0">
              <w:rPr>
                <w:rFonts w:hAnsi="新細明體"/>
              </w:rPr>
              <w:t>6-4-1</w:t>
            </w:r>
            <w:r w:rsidRPr="000065A0">
              <w:rPr>
                <w:rFonts w:hAnsi="新細明體"/>
              </w:rPr>
              <w:tab/>
              <w:t>能精確表達觀察所得的見聞。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1.認識劉基及其寓言體散文。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2.了解本文所蘊含的啟示與警惕作用。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3.能以寓言手法進行寫作。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4.能針對社會現象，寫作文章，發表評論。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5.培養重視誠信，不虛偽造假的美德。</w:t>
            </w:r>
          </w:p>
        </w:tc>
        <w:tc>
          <w:tcPr>
            <w:tcW w:w="2747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1.指名同學說明本課大意，教師歸納補充。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2.講解課文及生難字詞。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3</w:t>
            </w:r>
            <w:r w:rsidR="0087641B" w:rsidRPr="000065A0">
              <w:rPr>
                <w:rFonts w:hAnsi="新細明體"/>
              </w:rPr>
              <w:t>.習作指導：指導完成本課的應用練習。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4</w:t>
            </w:r>
            <w:r w:rsidR="0087641B" w:rsidRPr="000065A0">
              <w:rPr>
                <w:rFonts w:hAnsi="新細明體"/>
              </w:rPr>
              <w:t>.類文閱讀欣賞。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5</w:t>
            </w:r>
            <w:r w:rsidR="0087641B" w:rsidRPr="000065A0">
              <w:rPr>
                <w:rFonts w:hAnsi="新細明體"/>
              </w:rPr>
              <w:t>.課文總測驗：課文文意測驗及作文指導。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tcBorders>
              <w:bottom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099" w:type="dxa"/>
            <w:gridSpan w:val="2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1.實作評量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2.習作評量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3.紙筆評量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4.自我評量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5.口頭評量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</w:tcPr>
          <w:p w:rsidR="00E52F87" w:rsidRPr="00BE1607" w:rsidRDefault="00E52F87" w:rsidP="00E52F87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/>
              </w:rPr>
              <w:t>【生涯發展教育】</w:t>
            </w:r>
          </w:p>
          <w:p w:rsidR="0087641B" w:rsidRPr="00BE1607" w:rsidRDefault="00E52F87" w:rsidP="006E77CF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 w:hint="eastAsia"/>
              </w:rPr>
              <w:t>3-3-2</w:t>
            </w:r>
            <w:r w:rsidRPr="00BE1607">
              <w:rPr>
                <w:rFonts w:hAnsi="新細明體" w:hint="eastAsia"/>
              </w:rPr>
              <w:tab/>
              <w:t>培養正確工作態度及價值觀</w:t>
            </w:r>
          </w:p>
          <w:p w:rsidR="00E52F87" w:rsidRPr="00BE1607" w:rsidRDefault="00E52F87" w:rsidP="00E52F87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/>
              </w:rPr>
              <w:t>【人權教育】</w:t>
            </w:r>
          </w:p>
          <w:p w:rsidR="00E52F87" w:rsidRPr="00BE1607" w:rsidRDefault="00E52F87" w:rsidP="00E52F87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 w:hint="eastAsia"/>
              </w:rPr>
              <w:t>1-4-5</w:t>
            </w:r>
            <w:r w:rsidRPr="00BE1607">
              <w:rPr>
                <w:rFonts w:hAnsi="新細明體" w:hint="eastAsia"/>
              </w:rPr>
              <w:tab/>
              <w:t>討論世界公民的責任、並提出一個富有公平、正義永續發展的社會藍圖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87641B" w:rsidRPr="00BE1607" w:rsidRDefault="0087641B" w:rsidP="006E77CF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/>
              </w:rPr>
              <w:t>四、表達、溝通與分享</w:t>
            </w:r>
          </w:p>
          <w:p w:rsidR="0087641B" w:rsidRPr="00BE1607" w:rsidRDefault="0087641B" w:rsidP="006E77CF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/>
              </w:rPr>
              <w:t>九、主動探索與研究</w:t>
            </w:r>
          </w:p>
          <w:p w:rsidR="0087641B" w:rsidRPr="00BE1607" w:rsidRDefault="0087641B" w:rsidP="006E77CF">
            <w:pPr>
              <w:pStyle w:val="3"/>
              <w:rPr>
                <w:rFonts w:hAnsi="新細明體"/>
              </w:rPr>
            </w:pPr>
            <w:r w:rsidRPr="00BE1607">
              <w:rPr>
                <w:rFonts w:hAnsi="新細明體"/>
              </w:rPr>
              <w:t>十、獨立思考與解決問題</w:t>
            </w:r>
          </w:p>
          <w:p w:rsidR="0087641B" w:rsidRPr="00BE1607" w:rsidRDefault="0087641B" w:rsidP="006E77CF">
            <w:pPr>
              <w:pStyle w:val="3"/>
              <w:rPr>
                <w:rFonts w:hAnsi="新細明體"/>
              </w:rPr>
            </w:pPr>
          </w:p>
        </w:tc>
      </w:tr>
      <w:tr w:rsidR="0087641B" w:rsidRPr="000065A0" w:rsidTr="00392C8E">
        <w:trPr>
          <w:cantSplit/>
          <w:trHeight w:val="2627"/>
        </w:trPr>
        <w:tc>
          <w:tcPr>
            <w:tcW w:w="386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十一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4/20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4/24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801502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7277A9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九、二十年後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 能欣賞作品的寫作風格、特色及修辭技巧。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5-4-3-4 能欣賞作品的內涵及文章結構。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1.認識歐．亨利及其文學成就。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2.了解本文所蘊含的啟示與警惕作用。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3.學習分析小說人物心理和故事結構。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4.學習由小說細節探察旨趣。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5.培養對善惡的分辨能力。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6.規畫未來，掌握正確的人生方向。</w:t>
            </w:r>
          </w:p>
        </w:tc>
        <w:tc>
          <w:tcPr>
            <w:tcW w:w="2747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1.指名同學說明本課大意，教師歸納補充。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2.講解課文及生難字詞。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3</w:t>
            </w:r>
            <w:r w:rsidR="0087641B" w:rsidRPr="000065A0">
              <w:rPr>
                <w:rFonts w:hAnsi="新細明體"/>
              </w:rPr>
              <w:t>.習作指導：指導完成本課的應用練習。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4</w:t>
            </w:r>
            <w:r w:rsidR="0087641B" w:rsidRPr="000065A0">
              <w:rPr>
                <w:rFonts w:hAnsi="新細明體"/>
              </w:rPr>
              <w:t>.類文閱讀欣賞。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5</w:t>
            </w:r>
            <w:r w:rsidR="0087641B" w:rsidRPr="000065A0">
              <w:rPr>
                <w:rFonts w:hAnsi="新細明體"/>
              </w:rPr>
              <w:t>.課文總測驗：課文文意測驗及作文指導。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099" w:type="dxa"/>
            <w:gridSpan w:val="2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1.習作評量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2.紙筆評量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3.自我評量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3-3-5 發展規劃生涯的能力。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【人權教育】</w:t>
            </w:r>
          </w:p>
          <w:p w:rsidR="00B97241" w:rsidRPr="000065A0" w:rsidRDefault="00B97241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1-2-1 欣賞個別差異並尊重自己與他人的權利。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2-4-2 認識各種人權與日常生活的關係。</w:t>
            </w: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三、生涯規劃與終身學習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四、表達、溝通與分享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九、主動探索與研究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392C8E">
        <w:trPr>
          <w:cantSplit/>
          <w:trHeight w:val="2627"/>
        </w:trPr>
        <w:tc>
          <w:tcPr>
            <w:tcW w:w="386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十二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4/27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5/1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textDirection w:val="tbRlV"/>
            <w:vAlign w:val="center"/>
          </w:tcPr>
          <w:p w:rsidR="0087641B" w:rsidRPr="000065A0" w:rsidRDefault="0087641B" w:rsidP="002A0D41">
            <w:pPr>
              <w:ind w:left="57" w:right="113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0065A0">
              <w:rPr>
                <w:rFonts w:ascii="新細明體" w:hAnsi="新細明體"/>
                <w:sz w:val="16"/>
              </w:rPr>
              <w:t>十、青春留影</w:t>
            </w:r>
            <w:r w:rsidR="002A0D41" w:rsidRPr="000065A0">
              <w:rPr>
                <w:rFonts w:ascii="新細明體" w:hAnsi="新細明體"/>
                <w:w w:val="200"/>
                <w:sz w:val="16"/>
              </w:rPr>
              <w:t>│</w:t>
            </w:r>
            <w:r w:rsidRPr="000065A0">
              <w:rPr>
                <w:rFonts w:ascii="新細明體" w:hAnsi="新細明體"/>
                <w:sz w:val="16"/>
              </w:rPr>
              <w:t>雲門</w:t>
            </w:r>
            <w:r w:rsidRPr="000065A0">
              <w:rPr>
                <w:rFonts w:ascii="新細明體" w:hAnsi="新細明體" w:cs="新細明體" w:hint="eastAsia"/>
                <w:sz w:val="16"/>
              </w:rPr>
              <w:t>‧</w:t>
            </w:r>
            <w:r w:rsidRPr="000065A0">
              <w:rPr>
                <w:rFonts w:ascii="新細明體" w:hAnsi="新細明體"/>
                <w:sz w:val="16"/>
              </w:rPr>
              <w:t>傳奇序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5-4-3-5 能欣賞作品的寫作風格、修辭技巧及特色。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5-4-3-1 能瞭解並詮釋作者所欲傳達的訊息，進行對話。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6-4-4-2 能將蒐集的材料，加以選擇，並做適當的運用。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5-4-7-4 能將閱讀內容，思考轉化為日常生活中解決問題的能力。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  <w:r w:rsidRPr="000065A0">
              <w:rPr>
                <w:rFonts w:hAnsi="新細明體"/>
              </w:rPr>
              <w:t>5-4-2-5 能從閱讀過程中發展系統性思考。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1.認識林懷民及其藝術成就。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2.了解「功夫」與「生活」在藝術創作中的重要性。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3.能運用名人事蹟、名言佳句寫作，以增強文章說服力。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  <w:r w:rsidRPr="000065A0">
              <w:rPr>
                <w:rFonts w:hAnsi="新細明體"/>
              </w:rPr>
              <w:t>4.培養積極、努力的工作態度。</w:t>
            </w:r>
          </w:p>
        </w:tc>
        <w:tc>
          <w:tcPr>
            <w:tcW w:w="2747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1.指名同學說明本課大意，教師歸納補充。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2.講解課文及生難字詞。</w:t>
            </w:r>
          </w:p>
          <w:p w:rsidR="0087641B" w:rsidRPr="000065A0" w:rsidRDefault="0086598F" w:rsidP="006E77CF">
            <w:pPr>
              <w:pStyle w:val="3"/>
              <w:rPr>
                <w:rFonts w:hAnsi="新細明體"/>
              </w:rPr>
            </w:pPr>
            <w:r>
              <w:rPr>
                <w:rFonts w:hAnsi="新細明體" w:hint="eastAsia"/>
              </w:rPr>
              <w:t>3</w:t>
            </w:r>
            <w:r w:rsidR="0087641B" w:rsidRPr="000065A0">
              <w:rPr>
                <w:rFonts w:hAnsi="新細明體"/>
              </w:rPr>
              <w:t>.類文閱讀欣賞。</w:t>
            </w:r>
          </w:p>
          <w:p w:rsidR="0087641B" w:rsidRDefault="0086598F" w:rsidP="00332A96">
            <w:pPr>
              <w:pStyle w:val="4123"/>
              <w:tabs>
                <w:tab w:val="clear" w:pos="142"/>
              </w:tabs>
              <w:spacing w:line="240" w:lineRule="auto"/>
              <w:rPr>
                <w:rFonts w:hAnsi="新細明體"/>
              </w:rPr>
            </w:pPr>
            <w:r>
              <w:rPr>
                <w:rFonts w:hAnsi="新細明體" w:hint="eastAsia"/>
              </w:rPr>
              <w:t>4</w:t>
            </w:r>
            <w:r w:rsidR="0087641B" w:rsidRPr="000065A0">
              <w:rPr>
                <w:rFonts w:hAnsi="新細明體"/>
              </w:rPr>
              <w:t>.課文總測驗：課文文意測驗及作文指導。</w:t>
            </w:r>
          </w:p>
          <w:p w:rsidR="0086598F" w:rsidRDefault="0086598F" w:rsidP="00332A96">
            <w:pPr>
              <w:pStyle w:val="4123"/>
              <w:tabs>
                <w:tab w:val="clear" w:pos="142"/>
              </w:tabs>
              <w:spacing w:line="240" w:lineRule="auto"/>
              <w:rPr>
                <w:rFonts w:hAnsi="新細明體"/>
              </w:rPr>
            </w:pPr>
            <w:r>
              <w:rPr>
                <w:rFonts w:hAnsi="新細明體" w:hint="eastAsia"/>
              </w:rPr>
              <w:t>5.認識雲門的創辦與歷程</w:t>
            </w:r>
          </w:p>
          <w:p w:rsidR="0086598F" w:rsidRPr="000065A0" w:rsidRDefault="0086598F" w:rsidP="00332A96">
            <w:pPr>
              <w:pStyle w:val="4123"/>
              <w:tabs>
                <w:tab w:val="clear" w:pos="142"/>
              </w:tabs>
              <w:spacing w:line="240" w:lineRule="auto"/>
              <w:rPr>
                <w:rFonts w:hAnsi="新細明體" w:hint="eastAsia"/>
              </w:rPr>
            </w:pPr>
            <w:r>
              <w:rPr>
                <w:rFonts w:hAnsi="新細明體" w:hint="eastAsia"/>
              </w:rPr>
              <w:t>6.欣賞</w:t>
            </w:r>
            <w:r w:rsidR="004421AC">
              <w:rPr>
                <w:rFonts w:hAnsi="新細明體" w:hint="eastAsia"/>
              </w:rPr>
              <w:t>雲門舞集片段，體驗作品意境及美感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1.教學投影片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2.學習單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3.圖片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4.影音資料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5.網路資源</w:t>
            </w:r>
          </w:p>
          <w:p w:rsidR="0087641B" w:rsidRPr="000065A0" w:rsidRDefault="0087641B" w:rsidP="007277A9">
            <w:pPr>
              <w:pStyle w:val="0"/>
            </w:pPr>
          </w:p>
        </w:tc>
        <w:tc>
          <w:tcPr>
            <w:tcW w:w="1099" w:type="dxa"/>
            <w:gridSpan w:val="2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1.閱讀能力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2.說話能力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3.識字及構詞能力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4.態度評量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5.口頭評量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576" w:type="dxa"/>
            <w:tcBorders>
              <w:bottom w:val="single" w:sz="4" w:space="0" w:color="auto"/>
            </w:tcBorders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三、生涯規劃與終身學習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九、主動探索與研究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2D7D14">
        <w:trPr>
          <w:cantSplit/>
          <w:trHeight w:val="1485"/>
        </w:trPr>
        <w:tc>
          <w:tcPr>
            <w:tcW w:w="386" w:type="dxa"/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十三</w:t>
            </w:r>
          </w:p>
        </w:tc>
        <w:tc>
          <w:tcPr>
            <w:tcW w:w="493" w:type="dxa"/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5/4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5/8</w:t>
            </w: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87641B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87641B" w:rsidP="002E55A8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複習課程</w:t>
            </w:r>
          </w:p>
        </w:tc>
        <w:tc>
          <w:tcPr>
            <w:tcW w:w="2810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</w:t>
            </w:r>
            <w:r w:rsidR="006B6A82" w:rsidRPr="000065A0">
              <w:rPr>
                <w:rFonts w:hAnsi="新細明體"/>
              </w:rPr>
              <w:t>複習第一冊～第三冊</w:t>
            </w:r>
            <w:r w:rsidRPr="000065A0">
              <w:rPr>
                <w:rFonts w:hAnsi="新細明體"/>
              </w:rPr>
              <w:t>】</w:t>
            </w:r>
          </w:p>
        </w:tc>
        <w:tc>
          <w:tcPr>
            <w:tcW w:w="2520" w:type="dxa"/>
          </w:tcPr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1.複習課文。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2.補充相關語文常識及課外文章。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</w:tcPr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1.複習學過的課文重點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2.複習學過的作者生平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3.複習形音義、生難字詞與重要修辭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4.複習重要語文常識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5.複習評量與檢討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6.複習重要語文常識</w:t>
            </w:r>
          </w:p>
          <w:p w:rsidR="0087641B" w:rsidRPr="000065A0" w:rsidRDefault="0087641B" w:rsidP="002D7D14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7.延伸閱讀</w:t>
            </w:r>
          </w:p>
        </w:tc>
        <w:tc>
          <w:tcPr>
            <w:tcW w:w="447" w:type="dxa"/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</w:tcPr>
          <w:p w:rsidR="0087641B" w:rsidRPr="000065A0" w:rsidRDefault="0087641B" w:rsidP="007277A9">
            <w:pPr>
              <w:pStyle w:val="0"/>
            </w:pPr>
          </w:p>
        </w:tc>
        <w:tc>
          <w:tcPr>
            <w:tcW w:w="1099" w:type="dxa"/>
            <w:gridSpan w:val="2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1.紙筆評量</w:t>
            </w:r>
          </w:p>
        </w:tc>
        <w:tc>
          <w:tcPr>
            <w:tcW w:w="1304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</w:tc>
        <w:tc>
          <w:tcPr>
            <w:tcW w:w="1576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2D7D14">
        <w:trPr>
          <w:cantSplit/>
          <w:trHeight w:val="1552"/>
        </w:trPr>
        <w:tc>
          <w:tcPr>
            <w:tcW w:w="386" w:type="dxa"/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十四</w:t>
            </w:r>
          </w:p>
        </w:tc>
        <w:tc>
          <w:tcPr>
            <w:tcW w:w="493" w:type="dxa"/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5/11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5/15</w:t>
            </w: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87641B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87641B" w:rsidP="002E55A8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0065A0">
              <w:rPr>
                <w:rFonts w:ascii="新細明體" w:hAnsi="新細明體"/>
                <w:sz w:val="16"/>
              </w:rPr>
              <w:t>複習課程</w:t>
            </w:r>
          </w:p>
        </w:tc>
        <w:tc>
          <w:tcPr>
            <w:tcW w:w="2810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</w:t>
            </w:r>
            <w:r w:rsidR="006B6A82" w:rsidRPr="000065A0">
              <w:rPr>
                <w:rFonts w:hAnsi="新細明體"/>
              </w:rPr>
              <w:t>複習第四冊～第六冊</w:t>
            </w:r>
            <w:r w:rsidRPr="000065A0">
              <w:rPr>
                <w:rFonts w:hAnsi="新細明體"/>
              </w:rPr>
              <w:t>】</w:t>
            </w:r>
          </w:p>
        </w:tc>
        <w:tc>
          <w:tcPr>
            <w:tcW w:w="2520" w:type="dxa"/>
          </w:tcPr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1.複習課文。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2.補充相關語文常識及課外文章。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</w:tcPr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1.複習學過的課文重點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2.複習學過的作者生平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3.複習形音義、生難字詞與重要修辭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4.複習重要語文常識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5.複習評量與檢討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6.複習重要語文常識</w:t>
            </w:r>
          </w:p>
          <w:p w:rsidR="0087641B" w:rsidRPr="000065A0" w:rsidRDefault="0087641B" w:rsidP="000F186A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7.延伸閱讀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447" w:type="dxa"/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</w:tcPr>
          <w:p w:rsidR="0087641B" w:rsidRPr="000065A0" w:rsidRDefault="0087641B" w:rsidP="007277A9">
            <w:pPr>
              <w:pStyle w:val="0"/>
            </w:pPr>
          </w:p>
        </w:tc>
        <w:tc>
          <w:tcPr>
            <w:tcW w:w="1099" w:type="dxa"/>
            <w:gridSpan w:val="2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1.紙筆評量</w:t>
            </w:r>
          </w:p>
        </w:tc>
        <w:tc>
          <w:tcPr>
            <w:tcW w:w="1304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</w:tc>
        <w:tc>
          <w:tcPr>
            <w:tcW w:w="1576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87641B" w:rsidRPr="000065A0" w:rsidTr="00392C8E">
        <w:trPr>
          <w:cantSplit/>
          <w:trHeight w:val="2193"/>
        </w:trPr>
        <w:tc>
          <w:tcPr>
            <w:tcW w:w="386" w:type="dxa"/>
            <w:textDirection w:val="tbRlV"/>
            <w:vAlign w:val="center"/>
          </w:tcPr>
          <w:p w:rsidR="0087641B" w:rsidRPr="000065A0" w:rsidRDefault="0087641B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十五</w:t>
            </w:r>
          </w:p>
        </w:tc>
        <w:tc>
          <w:tcPr>
            <w:tcW w:w="493" w:type="dxa"/>
            <w:vAlign w:val="center"/>
          </w:tcPr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5/18</w:t>
            </w:r>
          </w:p>
          <w:p w:rsidR="0087641B" w:rsidRPr="000065A0" w:rsidRDefault="0087641B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87641B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5/22</w:t>
            </w: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87641B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extDirection w:val="tbRlV"/>
            <w:vAlign w:val="center"/>
          </w:tcPr>
          <w:p w:rsidR="0087641B" w:rsidRPr="000065A0" w:rsidRDefault="000F75F8" w:rsidP="002E55A8">
            <w:pPr>
              <w:ind w:left="57" w:right="113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0065A0">
              <w:rPr>
                <w:rFonts w:ascii="新細明體" w:hAnsi="新細明體"/>
                <w:sz w:val="16"/>
              </w:rPr>
              <w:t>彈性</w:t>
            </w:r>
            <w:r w:rsidR="0087641B" w:rsidRPr="000065A0">
              <w:rPr>
                <w:rFonts w:ascii="新細明體" w:hAnsi="新細明體"/>
                <w:sz w:val="16"/>
              </w:rPr>
              <w:t>課程</w:t>
            </w:r>
            <w:r w:rsidR="00070847" w:rsidRPr="000065A0">
              <w:rPr>
                <w:rFonts w:ascii="新細明體" w:hAnsi="新細明體"/>
                <w:sz w:val="16"/>
              </w:rPr>
              <w:t>：沉思的時刻｜早晨、早晨</w:t>
            </w:r>
          </w:p>
        </w:tc>
        <w:tc>
          <w:tcPr>
            <w:tcW w:w="2810" w:type="dxa"/>
          </w:tcPr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3-4-4-1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能有條理、有系統思考，並合理的歸納重點，表達意見。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3-4-4-6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能和他人一起討論，分享成果。</w:t>
            </w:r>
          </w:p>
          <w:p w:rsidR="00A36520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能瞭解並詮釋作者所欲傳達的訊息，進行對話。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5-4-3-4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能欣賞作品的內涵及文章結構。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5-4-5-2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能廣泛閱讀臺灣各族群的文學作品，理解不同文化的內涵。</w:t>
            </w:r>
          </w:p>
          <w:p w:rsidR="0087641B" w:rsidRPr="000065A0" w:rsidRDefault="001410C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6-4-6-2</w:t>
            </w:r>
            <w:r w:rsidR="007E2E4E">
              <w:rPr>
                <w:rFonts w:hAnsi="新細明體" w:hint="eastAsia"/>
              </w:rPr>
              <w:t xml:space="preserve"> </w:t>
            </w:r>
            <w:r w:rsidRPr="000065A0">
              <w:rPr>
                <w:rFonts w:hAnsi="新細明體"/>
              </w:rPr>
              <w:t>能靈活的運用修辭技巧，讓作品更加精緻優美。</w:t>
            </w:r>
          </w:p>
        </w:tc>
        <w:tc>
          <w:tcPr>
            <w:tcW w:w="2520" w:type="dxa"/>
          </w:tcPr>
          <w:p w:rsidR="001410CB" w:rsidRPr="000065A0" w:rsidRDefault="00745BA3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1.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了解本文所要表達本文中描寫早晨的意涵。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2.藉由各種早晨進行的事務，經由體驗來顯示其生命力。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</w:tcPr>
          <w:p w:rsidR="001410CB" w:rsidRPr="000065A0" w:rsidRDefault="004421AC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1</w:t>
            </w:r>
            <w:r w:rsidR="00EB029B" w:rsidRPr="000065A0">
              <w:rPr>
                <w:rFonts w:ascii="新細明體" w:hAnsi="新細明體"/>
                <w:color w:val="000000"/>
                <w:sz w:val="16"/>
                <w:szCs w:val="20"/>
              </w:rPr>
              <w:t>.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課文講解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請全班同學共同誦讀本課課文，並由老師講解其含義</w:t>
            </w:r>
            <w:r w:rsidR="00BE1607">
              <w:rPr>
                <w:rFonts w:ascii="新細明體" w:hAnsi="新細明體" w:hint="eastAsia"/>
                <w:color w:val="000000"/>
                <w:sz w:val="16"/>
                <w:szCs w:val="20"/>
              </w:rPr>
              <w:t>。</w:t>
            </w:r>
          </w:p>
          <w:p w:rsidR="001410CB" w:rsidRPr="000065A0" w:rsidRDefault="004421AC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2</w:t>
            </w:r>
            <w:r w:rsidR="00EB029B" w:rsidRPr="000065A0">
              <w:rPr>
                <w:rFonts w:ascii="新細明體" w:hAnsi="新細明體"/>
                <w:color w:val="000000"/>
                <w:sz w:val="16"/>
                <w:szCs w:val="20"/>
              </w:rPr>
              <w:t>.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結構簡析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請學生以常識分析本文各部分，並發表意見，教師再作歸納整理。</w:t>
            </w:r>
          </w:p>
          <w:p w:rsidR="001410CB" w:rsidRPr="000065A0" w:rsidRDefault="004421AC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3</w:t>
            </w:r>
            <w:r w:rsidR="00EB029B" w:rsidRPr="000065A0">
              <w:rPr>
                <w:rFonts w:ascii="新細明體" w:hAnsi="新細明體"/>
                <w:color w:val="000000"/>
                <w:sz w:val="16"/>
                <w:szCs w:val="20"/>
              </w:rPr>
              <w:t>.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問題討論</w:t>
            </w:r>
          </w:p>
          <w:p w:rsidR="001410CB" w:rsidRPr="000065A0" w:rsidRDefault="00EB029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(1)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請學生分享自己印象深刻的有關早晨發現的一些事務。</w:t>
            </w:r>
          </w:p>
          <w:p w:rsidR="001410CB" w:rsidRPr="000065A0" w:rsidRDefault="00EB029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(2)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你認為透過本課之學習，您有什麼心得分享？</w:t>
            </w:r>
          </w:p>
          <w:p w:rsidR="001410CB" w:rsidRPr="000065A0" w:rsidRDefault="004421AC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4</w:t>
            </w:r>
            <w:r w:rsidR="00EB029B" w:rsidRPr="000065A0">
              <w:rPr>
                <w:rFonts w:ascii="新細明體" w:hAnsi="新細明體"/>
                <w:color w:val="000000"/>
                <w:sz w:val="16"/>
                <w:szCs w:val="20"/>
              </w:rPr>
              <w:t>.</w:t>
            </w:r>
            <w:r w:rsidR="001410CB" w:rsidRPr="000065A0">
              <w:rPr>
                <w:rFonts w:ascii="新細明體" w:hAnsi="新細明體"/>
                <w:color w:val="000000"/>
                <w:sz w:val="16"/>
                <w:szCs w:val="20"/>
              </w:rPr>
              <w:t>預習提示</w:t>
            </w:r>
          </w:p>
          <w:p w:rsidR="0087641B" w:rsidRPr="000065A0" w:rsidRDefault="001410CB" w:rsidP="001410CB">
            <w:pPr>
              <w:widowControl/>
              <w:ind w:left="57" w:right="57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請學生預習下次上課的範圍，並說明預習的原則及方向。</w:t>
            </w:r>
          </w:p>
        </w:tc>
        <w:tc>
          <w:tcPr>
            <w:tcW w:w="447" w:type="dxa"/>
            <w:vAlign w:val="center"/>
          </w:tcPr>
          <w:p w:rsidR="0087641B" w:rsidRPr="000065A0" w:rsidRDefault="0087641B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</w:tcPr>
          <w:p w:rsidR="0087641B" w:rsidRPr="000065A0" w:rsidRDefault="001410CB" w:rsidP="007277A9">
            <w:pPr>
              <w:pStyle w:val="0"/>
            </w:pPr>
            <w:r w:rsidRPr="000065A0">
              <w:rPr>
                <w:szCs w:val="16"/>
              </w:rPr>
              <w:t>學習單</w:t>
            </w:r>
          </w:p>
        </w:tc>
        <w:tc>
          <w:tcPr>
            <w:tcW w:w="1099" w:type="dxa"/>
            <w:gridSpan w:val="2"/>
          </w:tcPr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作業評量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同儕互評</w:t>
            </w:r>
          </w:p>
          <w:p w:rsidR="0087641B" w:rsidRPr="000065A0" w:rsidRDefault="001410C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實作評量</w:t>
            </w:r>
          </w:p>
        </w:tc>
        <w:tc>
          <w:tcPr>
            <w:tcW w:w="1304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1410CB" w:rsidRPr="000065A0" w:rsidRDefault="001410CB" w:rsidP="001410CB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【環境教育】</w:t>
            </w:r>
          </w:p>
          <w:p w:rsidR="001410CB" w:rsidRPr="000065A0" w:rsidRDefault="001410C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1-4-1 覺知人類生活品質乃繫於資源的永續利用和維持生態平衡。</w:t>
            </w:r>
          </w:p>
          <w:p w:rsidR="001410CB" w:rsidRPr="000065A0" w:rsidRDefault="001410CB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576" w:type="dxa"/>
          </w:tcPr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87641B" w:rsidRPr="000065A0" w:rsidRDefault="0087641B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F06BD0" w:rsidRPr="000065A0" w:rsidTr="00392C8E">
        <w:trPr>
          <w:cantSplit/>
          <w:trHeight w:val="2193"/>
        </w:trPr>
        <w:tc>
          <w:tcPr>
            <w:tcW w:w="386" w:type="dxa"/>
            <w:textDirection w:val="tbRlV"/>
            <w:vAlign w:val="center"/>
          </w:tcPr>
          <w:p w:rsidR="00F06BD0" w:rsidRPr="000065A0" w:rsidRDefault="00F06BD0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t>十六</w:t>
            </w:r>
          </w:p>
        </w:tc>
        <w:tc>
          <w:tcPr>
            <w:tcW w:w="493" w:type="dxa"/>
            <w:vAlign w:val="center"/>
          </w:tcPr>
          <w:p w:rsidR="00F06BD0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5/25</w:t>
            </w:r>
          </w:p>
          <w:p w:rsidR="00F06BD0" w:rsidRPr="000065A0" w:rsidRDefault="00F06BD0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F06BD0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5/29</w:t>
            </w:r>
          </w:p>
        </w:tc>
        <w:tc>
          <w:tcPr>
            <w:tcW w:w="448" w:type="dxa"/>
            <w:textDirection w:val="tbRlV"/>
            <w:vAlign w:val="center"/>
          </w:tcPr>
          <w:p w:rsidR="00F06BD0" w:rsidRPr="000065A0" w:rsidRDefault="00F06BD0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extDirection w:val="tbRlV"/>
            <w:vAlign w:val="center"/>
          </w:tcPr>
          <w:p w:rsidR="00F06BD0" w:rsidRPr="000065A0" w:rsidRDefault="00F06BD0" w:rsidP="00F06BD0">
            <w:pPr>
              <w:ind w:left="57" w:right="113" w:firstLine="40"/>
              <w:jc w:val="center"/>
              <w:rPr>
                <w:rFonts w:ascii="新細明體" w:hAnsi="新細明體"/>
                <w:sz w:val="16"/>
                <w:highlight w:val="yellow"/>
              </w:rPr>
            </w:pPr>
            <w:r w:rsidRPr="000065A0">
              <w:rPr>
                <w:rFonts w:ascii="新細明體" w:hAnsi="新細明體"/>
                <w:sz w:val="16"/>
              </w:rPr>
              <w:t>彈性課程：四塊玉／天淨沙／清江引</w:t>
            </w:r>
          </w:p>
        </w:tc>
        <w:tc>
          <w:tcPr>
            <w:tcW w:w="2810" w:type="dxa"/>
          </w:tcPr>
          <w:p w:rsidR="005C3EE2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5-4-3-5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能欣賞作品的寫作風格、修辭技巧及特色。</w:t>
            </w:r>
          </w:p>
          <w:p w:rsidR="00F06BD0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2-4-2-9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能靈活應用科技與資訊，增進聆聽能力，加速互動學習效果。</w:t>
            </w:r>
          </w:p>
          <w:p w:rsidR="00A36520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能瞭解並詮釋作者所欲傳達的訊息，進行對話。</w:t>
            </w:r>
          </w:p>
          <w:p w:rsidR="00F06BD0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6-4-6-1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能養成反覆推敲的習慣，使自己的作品更加完美，更具特色。</w:t>
            </w:r>
          </w:p>
          <w:p w:rsidR="00A36520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6-4-6-2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能靈活的運用修辭技巧，讓作品更加精緻優美。</w:t>
            </w:r>
          </w:p>
          <w:p w:rsidR="00F06BD0" w:rsidRPr="000065A0" w:rsidRDefault="00F06BD0" w:rsidP="00F06BD0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5-4-7-4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能將閱讀內容，思考轉化為日常生活中解決問題的能力。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2520" w:type="dxa"/>
          </w:tcPr>
          <w:p w:rsidR="00273B49" w:rsidRPr="000065A0" w:rsidRDefault="00273B49" w:rsidP="004421AC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1.</w:t>
            </w:r>
            <w:r w:rsidR="004421AC" w:rsidRPr="000065A0">
              <w:rPr>
                <w:rFonts w:ascii="新細明體" w:hAnsi="新細明體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認識馬致遠、白樸、張可久及其文學成就。</w:t>
            </w:r>
          </w:p>
          <w:p w:rsidR="00273B49" w:rsidRPr="000065A0" w:rsidRDefault="004421AC" w:rsidP="00273B49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2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.能指出三首曲押韻的字及對仗的句子。</w:t>
            </w:r>
          </w:p>
          <w:p w:rsidR="00273B49" w:rsidRPr="000065A0" w:rsidRDefault="004421AC" w:rsidP="00273B49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3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.能就作者的生活背景，掌握三首曲所抒發的情意。</w:t>
            </w:r>
          </w:p>
          <w:p w:rsidR="00F06BD0" w:rsidRPr="000065A0" w:rsidRDefault="00F06BD0" w:rsidP="00D8230E">
            <w:pPr>
              <w:spacing w:line="240" w:lineRule="atLeast"/>
              <w:ind w:left="57" w:right="57"/>
              <w:rPr>
                <w:rFonts w:ascii="新細明體" w:hAnsi="新細明體"/>
                <w:highlight w:val="yellow"/>
              </w:rPr>
            </w:pPr>
          </w:p>
        </w:tc>
        <w:tc>
          <w:tcPr>
            <w:tcW w:w="2747" w:type="dxa"/>
          </w:tcPr>
          <w:p w:rsidR="00273B49" w:rsidRPr="000065A0" w:rsidRDefault="00EB029B" w:rsidP="004421AC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1.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閱讀本課課文並作課前預習。</w:t>
            </w:r>
          </w:p>
          <w:p w:rsidR="00273B49" w:rsidRPr="000065A0" w:rsidRDefault="00EB029B" w:rsidP="00273B49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2.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講解題文：</w:t>
            </w:r>
          </w:p>
          <w:p w:rsidR="00273B49" w:rsidRPr="000065A0" w:rsidRDefault="00EB029B" w:rsidP="004421AC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3.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認識作者：介紹馬致遠、白樸、張可久的生平及文學成就。</w:t>
            </w:r>
          </w:p>
          <w:p w:rsidR="00273B49" w:rsidRPr="000065A0" w:rsidRDefault="00EB029B" w:rsidP="004421AC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4.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概覽課文：</w:t>
            </w:r>
            <w:r w:rsidR="004421AC" w:rsidRPr="000065A0">
              <w:rPr>
                <w:rFonts w:ascii="新細明體" w:hAnsi="新細明體"/>
                <w:color w:val="000000"/>
                <w:sz w:val="16"/>
                <w:szCs w:val="20"/>
              </w:rPr>
              <w:t xml:space="preserve"> </w:t>
            </w:r>
            <w:r w:rsidR="00273B49" w:rsidRPr="000065A0">
              <w:rPr>
                <w:rFonts w:ascii="新細明體" w:hAnsi="新細明體"/>
                <w:color w:val="000000"/>
                <w:sz w:val="16"/>
                <w:szCs w:val="20"/>
              </w:rPr>
              <w:t>這三首曲的要講解的重點意涵是什麼？</w:t>
            </w:r>
          </w:p>
          <w:p w:rsidR="00F06BD0" w:rsidRPr="000065A0" w:rsidRDefault="00F06BD0" w:rsidP="002D7D14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</w:p>
        </w:tc>
        <w:tc>
          <w:tcPr>
            <w:tcW w:w="447" w:type="dxa"/>
            <w:vAlign w:val="center"/>
          </w:tcPr>
          <w:p w:rsidR="00F06BD0" w:rsidRPr="000065A0" w:rsidRDefault="00F06BD0" w:rsidP="00E6327A">
            <w:pPr>
              <w:jc w:val="center"/>
              <w:rPr>
                <w:rFonts w:ascii="新細明體" w:hAnsi="新細明體"/>
                <w:sz w:val="20"/>
                <w:szCs w:val="20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</w:tcPr>
          <w:p w:rsidR="00F06BD0" w:rsidRPr="000065A0" w:rsidRDefault="00F06BD0" w:rsidP="006467B5">
            <w:pPr>
              <w:pStyle w:val="0"/>
            </w:pPr>
            <w:r w:rsidRPr="000065A0">
              <w:rPr>
                <w:szCs w:val="16"/>
              </w:rPr>
              <w:t>學習單</w:t>
            </w:r>
          </w:p>
        </w:tc>
        <w:tc>
          <w:tcPr>
            <w:tcW w:w="1099" w:type="dxa"/>
            <w:gridSpan w:val="2"/>
          </w:tcPr>
          <w:p w:rsidR="00F06BD0" w:rsidRPr="000065A0" w:rsidRDefault="00F06BD0" w:rsidP="006467B5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作業評量</w:t>
            </w:r>
          </w:p>
          <w:p w:rsidR="00F06BD0" w:rsidRPr="000065A0" w:rsidRDefault="00F06BD0" w:rsidP="006467B5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同儕互評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實作評量</w:t>
            </w:r>
          </w:p>
        </w:tc>
        <w:tc>
          <w:tcPr>
            <w:tcW w:w="1304" w:type="dxa"/>
          </w:tcPr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F06BD0" w:rsidRPr="000065A0" w:rsidRDefault="00F06BD0" w:rsidP="006467B5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【環境教育】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1-4-1 覺知人類生活品質乃繫於資源的永續利用和維持生態平衡。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【家政教育】</w:t>
            </w:r>
          </w:p>
          <w:p w:rsidR="00F06BD0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3-4-3 建立合宜的生活價值觀。</w:t>
            </w:r>
          </w:p>
        </w:tc>
        <w:tc>
          <w:tcPr>
            <w:tcW w:w="1576" w:type="dxa"/>
          </w:tcPr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F06BD0" w:rsidRPr="000065A0" w:rsidRDefault="00F06BD0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  <w:tr w:rsidR="006F74AD" w:rsidRPr="000065A0" w:rsidTr="00070847">
        <w:trPr>
          <w:cantSplit/>
          <w:trHeight w:val="2633"/>
        </w:trPr>
        <w:tc>
          <w:tcPr>
            <w:tcW w:w="386" w:type="dxa"/>
            <w:textDirection w:val="tbRlV"/>
            <w:vAlign w:val="center"/>
          </w:tcPr>
          <w:p w:rsidR="006F74AD" w:rsidRPr="000065A0" w:rsidRDefault="006F74AD" w:rsidP="00B43625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0065A0">
              <w:rPr>
                <w:rFonts w:ascii="新細明體" w:hAnsi="新細明體"/>
                <w:w w:val="120"/>
                <w:sz w:val="16"/>
              </w:rPr>
              <w:lastRenderedPageBreak/>
              <w:t>十七</w:t>
            </w:r>
          </w:p>
        </w:tc>
        <w:tc>
          <w:tcPr>
            <w:tcW w:w="493" w:type="dxa"/>
            <w:vAlign w:val="center"/>
          </w:tcPr>
          <w:p w:rsidR="006F74AD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6/1</w:t>
            </w:r>
          </w:p>
          <w:p w:rsidR="006F74AD" w:rsidRPr="000065A0" w:rsidRDefault="006F74AD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│</w:t>
            </w:r>
          </w:p>
          <w:p w:rsidR="006F74AD" w:rsidRPr="000065A0" w:rsidRDefault="00CE5F9E" w:rsidP="00B43625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065A0">
              <w:rPr>
                <w:rFonts w:ascii="新細明體" w:hAnsi="新細明體"/>
                <w:sz w:val="16"/>
                <w:szCs w:val="16"/>
              </w:rPr>
              <w:t>6/5</w:t>
            </w:r>
          </w:p>
        </w:tc>
        <w:tc>
          <w:tcPr>
            <w:tcW w:w="448" w:type="dxa"/>
            <w:textDirection w:val="tbRlV"/>
            <w:vAlign w:val="center"/>
          </w:tcPr>
          <w:p w:rsidR="006F74AD" w:rsidRPr="000065A0" w:rsidRDefault="006F74AD" w:rsidP="002E55A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</w:p>
        </w:tc>
        <w:tc>
          <w:tcPr>
            <w:tcW w:w="448" w:type="dxa"/>
            <w:textDirection w:val="tbRlV"/>
            <w:vAlign w:val="center"/>
          </w:tcPr>
          <w:p w:rsidR="006F74AD" w:rsidRPr="000065A0" w:rsidRDefault="006F74AD" w:rsidP="00474E35">
            <w:pPr>
              <w:ind w:left="57" w:right="113" w:firstLine="40"/>
              <w:jc w:val="center"/>
              <w:rPr>
                <w:rFonts w:ascii="新細明體" w:hAnsi="新細明體"/>
                <w:sz w:val="14"/>
                <w:szCs w:val="14"/>
              </w:rPr>
            </w:pPr>
            <w:r w:rsidRPr="000065A0">
              <w:rPr>
                <w:rFonts w:ascii="新細明體" w:hAnsi="新細明體"/>
                <w:sz w:val="14"/>
                <w:szCs w:val="14"/>
              </w:rPr>
              <w:t>彈性課程：四塊玉／天淨沙／清江引、幽夢影</w:t>
            </w:r>
            <w:r w:rsidR="00474E35">
              <w:rPr>
                <w:rFonts w:ascii="新細明體" w:hAnsi="新細明體" w:hint="eastAsia"/>
                <w:sz w:val="14"/>
                <w:szCs w:val="14"/>
              </w:rPr>
              <w:t>：</w:t>
            </w:r>
            <w:r w:rsidRPr="000065A0">
              <w:rPr>
                <w:rFonts w:ascii="新細明體" w:hAnsi="新細明體"/>
                <w:sz w:val="14"/>
                <w:szCs w:val="14"/>
              </w:rPr>
              <w:t>「藏書不難…」、「有功夫讀書…」</w:t>
            </w:r>
          </w:p>
        </w:tc>
        <w:tc>
          <w:tcPr>
            <w:tcW w:w="2810" w:type="dxa"/>
          </w:tcPr>
          <w:p w:rsidR="006F74AD" w:rsidRPr="000065A0" w:rsidRDefault="006F74AD" w:rsidP="005C3EE2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2-4-2-9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能靈活應用科技與資訊，增進聆聽能力，加速互動學習效果。</w:t>
            </w:r>
          </w:p>
          <w:p w:rsidR="006F74AD" w:rsidRPr="000065A0" w:rsidRDefault="006F74AD" w:rsidP="005C3EE2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能瞭解並詮釋作者所欲傳達的訊息，進行對話。</w:t>
            </w:r>
          </w:p>
          <w:p w:rsidR="006F74AD" w:rsidRPr="000065A0" w:rsidRDefault="006F74AD" w:rsidP="005C3EE2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5-4-7-4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能將閱讀內容，思考轉化為日常生活中解決問題的能力。</w:t>
            </w:r>
          </w:p>
          <w:p w:rsidR="006F74AD" w:rsidRPr="000065A0" w:rsidRDefault="006F74AD" w:rsidP="00465901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5-4-3-5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能欣賞作品的寫作風格、修辭技巧及特色。</w:t>
            </w:r>
          </w:p>
          <w:p w:rsidR="006F74AD" w:rsidRPr="000065A0" w:rsidRDefault="006F74AD" w:rsidP="00465901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5-4-5-1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能體會出作品中對周遭人、事、物的尊重與關懷。</w:t>
            </w:r>
          </w:p>
          <w:p w:rsidR="006F74AD" w:rsidRPr="000065A0" w:rsidRDefault="006F74AD" w:rsidP="00465901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3-4-1-9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能依理解的內容，選擇不同的溝通方式，適當表達。</w:t>
            </w:r>
          </w:p>
          <w:p w:rsidR="006F74AD" w:rsidRPr="000065A0" w:rsidRDefault="006F74AD" w:rsidP="00465901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6-4-1能精確表達觀察所得的見聞。</w:t>
            </w:r>
          </w:p>
          <w:p w:rsidR="006F74AD" w:rsidRPr="000065A0" w:rsidRDefault="006F74AD" w:rsidP="002D7D14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5-4-7-4</w:t>
            </w:r>
            <w:r w:rsidR="007E2E4E">
              <w:rPr>
                <w:rFonts w:ascii="新細明體" w:hAnsi="新細明體" w:hint="eastAsia"/>
                <w:color w:val="000000"/>
                <w:sz w:val="16"/>
                <w:szCs w:val="20"/>
              </w:rPr>
              <w:t xml:space="preserve"> 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能將閱讀內容，思考轉化為日常生活中解決問題的能力。</w:t>
            </w:r>
          </w:p>
        </w:tc>
        <w:tc>
          <w:tcPr>
            <w:tcW w:w="2520" w:type="dxa"/>
          </w:tcPr>
          <w:p w:rsidR="006F74AD" w:rsidRPr="000065A0" w:rsidRDefault="006F74AD" w:rsidP="00D8230E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1.能賞析並運用以景物烘托情境的寫作技巧。</w:t>
            </w:r>
          </w:p>
          <w:p w:rsidR="006F74AD" w:rsidRPr="000065A0" w:rsidRDefault="006F74AD" w:rsidP="00D8230E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2.了解同一字詞在各句中重複出現的效果，並能加以運用。</w:t>
            </w:r>
          </w:p>
          <w:p w:rsidR="006F74AD" w:rsidRPr="000065A0" w:rsidRDefault="006F74AD" w:rsidP="00D8230E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3.培養喜愛自然，寄情山水的雅興。</w:t>
            </w:r>
          </w:p>
          <w:p w:rsidR="006F74AD" w:rsidRPr="000065A0" w:rsidRDefault="006F74AD" w:rsidP="00D8230E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4.培養閱讀曲的興趣，以陶冶心靈。</w:t>
            </w:r>
          </w:p>
          <w:p w:rsidR="006F74AD" w:rsidRPr="000065A0" w:rsidRDefault="006F74AD" w:rsidP="00D8230E">
            <w:pPr>
              <w:pStyle w:val="931025"/>
            </w:pPr>
            <w:r w:rsidRPr="000065A0">
              <w:t>5.認識</w:t>
            </w:r>
            <w:r w:rsidR="00474E35">
              <w:rPr>
                <w:rFonts w:hint="eastAsia"/>
              </w:rPr>
              <w:t>《</w:t>
            </w:r>
            <w:r w:rsidRPr="000065A0">
              <w:t>幽夢影</w:t>
            </w:r>
            <w:r w:rsidR="00474E35">
              <w:rPr>
                <w:rFonts w:hint="eastAsia"/>
              </w:rPr>
              <w:t>》</w:t>
            </w:r>
            <w:r w:rsidRPr="000065A0">
              <w:t>一書的性質及寫作特色。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  <w:highlight w:val="yellow"/>
              </w:rPr>
            </w:pPr>
          </w:p>
        </w:tc>
        <w:tc>
          <w:tcPr>
            <w:tcW w:w="2747" w:type="dxa"/>
          </w:tcPr>
          <w:p w:rsidR="006F74AD" w:rsidRPr="000065A0" w:rsidRDefault="006F74AD" w:rsidP="006F74AD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1.辨認文體：散曲。</w:t>
            </w: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br/>
              <w:t>2.讀講課文及處理生難字詞</w:t>
            </w:r>
          </w:p>
          <w:p w:rsidR="006F74AD" w:rsidRPr="000065A0" w:rsidRDefault="004421AC" w:rsidP="006F74AD">
            <w:pPr>
              <w:spacing w:line="240" w:lineRule="atLeast"/>
              <w:ind w:left="57" w:right="57"/>
              <w:rPr>
                <w:rFonts w:ascii="新細明體" w:hAnsi="新細明體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3.</w:t>
            </w:r>
            <w:r w:rsidR="006F74AD" w:rsidRPr="000065A0">
              <w:rPr>
                <w:rFonts w:ascii="新細明體" w:hAnsi="新細明體"/>
                <w:color w:val="000000"/>
                <w:sz w:val="16"/>
                <w:szCs w:val="20"/>
              </w:rPr>
              <w:t>閱讀本課課文並作課前預習。</w:t>
            </w:r>
          </w:p>
          <w:p w:rsidR="006F74AD" w:rsidRPr="004421AC" w:rsidRDefault="004421AC" w:rsidP="004421AC">
            <w:pPr>
              <w:spacing w:line="240" w:lineRule="atLeast"/>
              <w:ind w:left="57" w:right="57"/>
              <w:rPr>
                <w:rFonts w:ascii="新細明體" w:hAnsi="新細明體" w:hint="eastAsia"/>
                <w:color w:val="000000"/>
                <w:sz w:val="16"/>
                <w:szCs w:val="2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20"/>
              </w:rPr>
              <w:t>4</w:t>
            </w:r>
            <w:r w:rsidR="00686748" w:rsidRPr="000065A0">
              <w:rPr>
                <w:rFonts w:ascii="新細明體" w:hAnsi="新細明體"/>
                <w:color w:val="000000"/>
                <w:sz w:val="16"/>
                <w:szCs w:val="20"/>
              </w:rPr>
              <w:t>.講解題文</w:t>
            </w:r>
          </w:p>
        </w:tc>
        <w:tc>
          <w:tcPr>
            <w:tcW w:w="447" w:type="dxa"/>
            <w:vAlign w:val="center"/>
          </w:tcPr>
          <w:p w:rsidR="006F74AD" w:rsidRPr="000065A0" w:rsidRDefault="006F74AD" w:rsidP="00E6327A">
            <w:pPr>
              <w:jc w:val="center"/>
              <w:rPr>
                <w:rFonts w:ascii="新細明體" w:hAnsi="新細明體"/>
                <w:sz w:val="20"/>
                <w:szCs w:val="20"/>
                <w:highlight w:val="yellow"/>
              </w:rPr>
            </w:pPr>
            <w:r w:rsidRPr="000065A0">
              <w:rPr>
                <w:rFonts w:ascii="新細明體" w:hAnsi="新細明體"/>
                <w:sz w:val="20"/>
                <w:szCs w:val="20"/>
              </w:rPr>
              <w:t>5</w:t>
            </w:r>
          </w:p>
        </w:tc>
        <w:tc>
          <w:tcPr>
            <w:tcW w:w="1246" w:type="dxa"/>
          </w:tcPr>
          <w:p w:rsidR="006F74AD" w:rsidRPr="000065A0" w:rsidRDefault="006F74AD" w:rsidP="00D641F0">
            <w:pPr>
              <w:pStyle w:val="0"/>
            </w:pPr>
            <w:r w:rsidRPr="000065A0">
              <w:rPr>
                <w:szCs w:val="16"/>
              </w:rPr>
              <w:t>學習單</w:t>
            </w:r>
          </w:p>
        </w:tc>
        <w:tc>
          <w:tcPr>
            <w:tcW w:w="1099" w:type="dxa"/>
            <w:gridSpan w:val="2"/>
          </w:tcPr>
          <w:p w:rsidR="006F74AD" w:rsidRPr="000065A0" w:rsidRDefault="006F74AD" w:rsidP="00D641F0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作業評量</w:t>
            </w:r>
          </w:p>
          <w:p w:rsidR="006F74AD" w:rsidRPr="000065A0" w:rsidRDefault="006F74AD" w:rsidP="00D641F0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同儕互評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實作評量</w:t>
            </w:r>
          </w:p>
        </w:tc>
        <w:tc>
          <w:tcPr>
            <w:tcW w:w="1304" w:type="dxa"/>
          </w:tcPr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【生涯發展教育】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3-3-3 培養解決生涯問題及做決定的能力。</w:t>
            </w:r>
          </w:p>
          <w:p w:rsidR="006F74AD" w:rsidRPr="000065A0" w:rsidRDefault="006F74AD" w:rsidP="00D641F0">
            <w:pPr>
              <w:spacing w:line="240" w:lineRule="atLeast"/>
              <w:ind w:left="57" w:right="57"/>
              <w:jc w:val="both"/>
              <w:rPr>
                <w:rFonts w:ascii="新細明體" w:hAnsi="新細明體"/>
                <w:color w:val="000000"/>
                <w:sz w:val="16"/>
                <w:szCs w:val="20"/>
              </w:rPr>
            </w:pPr>
            <w:r w:rsidRPr="000065A0">
              <w:rPr>
                <w:rFonts w:ascii="新細明體" w:hAnsi="新細明體"/>
                <w:color w:val="000000"/>
                <w:sz w:val="16"/>
                <w:szCs w:val="20"/>
              </w:rPr>
              <w:t>【環境教育】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1-4-1 覺知人類生活品質乃繫於資源的永續利用和維持生態平衡。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</w:p>
        </w:tc>
        <w:tc>
          <w:tcPr>
            <w:tcW w:w="1576" w:type="dxa"/>
          </w:tcPr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一、了解自我與發展潛能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二、欣賞、表現與創新</w:t>
            </w:r>
          </w:p>
          <w:p w:rsidR="006F74AD" w:rsidRPr="000065A0" w:rsidRDefault="006F74AD" w:rsidP="006E77CF">
            <w:pPr>
              <w:pStyle w:val="3"/>
              <w:rPr>
                <w:rFonts w:hAnsi="新細明體"/>
              </w:rPr>
            </w:pPr>
            <w:r w:rsidRPr="000065A0">
              <w:rPr>
                <w:rFonts w:hAnsi="新細明體"/>
              </w:rPr>
              <w:t>十、獨立思考與解決問題</w:t>
            </w:r>
          </w:p>
        </w:tc>
      </w:tr>
    </w:tbl>
    <w:p w:rsidR="0016416C" w:rsidRPr="000065A0" w:rsidRDefault="0016416C" w:rsidP="00780962">
      <w:pPr>
        <w:jc w:val="both"/>
        <w:rPr>
          <w:rFonts w:ascii="新細明體" w:hAnsi="新細明體"/>
        </w:rPr>
      </w:pPr>
    </w:p>
    <w:sectPr w:rsidR="0016416C" w:rsidRPr="000065A0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44F" w:rsidRDefault="0060244F" w:rsidP="00057204">
      <w:r>
        <w:separator/>
      </w:r>
    </w:p>
  </w:endnote>
  <w:endnote w:type="continuationSeparator" w:id="0">
    <w:p w:rsidR="0060244F" w:rsidRDefault="0060244F" w:rsidP="0005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華康標宋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F0000" w:usb2="00000010" w:usb3="00000000" w:csb0="00160005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44F" w:rsidRDefault="0060244F" w:rsidP="00057204">
      <w:r>
        <w:separator/>
      </w:r>
    </w:p>
  </w:footnote>
  <w:footnote w:type="continuationSeparator" w:id="0">
    <w:p w:rsidR="0060244F" w:rsidRDefault="0060244F" w:rsidP="00057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0868"/>
    <w:multiLevelType w:val="hybridMultilevel"/>
    <w:tmpl w:val="40FEDDB2"/>
    <w:lvl w:ilvl="0" w:tplc="770EF12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" w15:restartNumberingAfterBreak="0">
    <w:nsid w:val="08141B57"/>
    <w:multiLevelType w:val="hybridMultilevel"/>
    <w:tmpl w:val="0F6297FC"/>
    <w:lvl w:ilvl="0" w:tplc="5AFE27A6">
      <w:start w:val="1"/>
      <w:numFmt w:val="decimal"/>
      <w:lvlText w:val="(%1)"/>
      <w:lvlJc w:val="left"/>
      <w:pPr>
        <w:tabs>
          <w:tab w:val="num" w:pos="765"/>
        </w:tabs>
        <w:ind w:left="765" w:hanging="360"/>
      </w:pPr>
      <w:rPr>
        <w:rFonts w:hint="eastAsia"/>
      </w:rPr>
    </w:lvl>
    <w:lvl w:ilvl="1" w:tplc="50C2A6CE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E14CE6DE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68642BFE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14729664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D5CEA1C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D64A5AD2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8CEE15F0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383F68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" w15:restartNumberingAfterBreak="0">
    <w:nsid w:val="09F53897"/>
    <w:multiLevelType w:val="hybridMultilevel"/>
    <w:tmpl w:val="82AA454C"/>
    <w:lvl w:ilvl="0" w:tplc="87C2C83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" w15:restartNumberingAfterBreak="0">
    <w:nsid w:val="0FCE0859"/>
    <w:multiLevelType w:val="hybridMultilevel"/>
    <w:tmpl w:val="9CB40B1A"/>
    <w:lvl w:ilvl="0" w:tplc="C0CA7634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451CA80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9B4EA8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E25ED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F404B7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1796525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D11465A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BE00A3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C358BA7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516449"/>
    <w:multiLevelType w:val="hybridMultilevel"/>
    <w:tmpl w:val="1E421E12"/>
    <w:lvl w:ilvl="0" w:tplc="09B2448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AE0E43"/>
    <w:multiLevelType w:val="hybridMultilevel"/>
    <w:tmpl w:val="95824308"/>
    <w:lvl w:ilvl="0" w:tplc="884C6DA4">
      <w:start w:val="1"/>
      <w:numFmt w:val="taiwaneseCountingThousand"/>
      <w:lvlText w:val="%1、"/>
      <w:lvlJc w:val="left"/>
      <w:pPr>
        <w:tabs>
          <w:tab w:val="num" w:pos="567"/>
        </w:tabs>
        <w:ind w:left="567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6" w15:restartNumberingAfterBreak="0">
    <w:nsid w:val="34AC59DD"/>
    <w:multiLevelType w:val="hybridMultilevel"/>
    <w:tmpl w:val="848EA6F4"/>
    <w:lvl w:ilvl="0" w:tplc="D39CAE34">
      <w:start w:val="1"/>
      <w:numFmt w:val="taiwaneseCountingThousand"/>
      <w:lvlText w:val="%1、"/>
      <w:lvlJc w:val="left"/>
      <w:pPr>
        <w:tabs>
          <w:tab w:val="num" w:pos="417"/>
        </w:tabs>
        <w:ind w:left="41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7" w15:restartNumberingAfterBreak="0">
    <w:nsid w:val="35DF795C"/>
    <w:multiLevelType w:val="hybridMultilevel"/>
    <w:tmpl w:val="B5F631A2"/>
    <w:lvl w:ilvl="0" w:tplc="D7905D0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eastAsia"/>
      </w:rPr>
    </w:lvl>
    <w:lvl w:ilvl="1" w:tplc="7DB2A786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70FC01F8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883254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2A80D812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B7EA3216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73841FC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E9FE327E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8C48389E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8" w15:restartNumberingAfterBreak="0">
    <w:nsid w:val="4BBF1810"/>
    <w:multiLevelType w:val="hybridMultilevel"/>
    <w:tmpl w:val="3AAEA3A0"/>
    <w:lvl w:ilvl="0" w:tplc="714AB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D324842"/>
    <w:multiLevelType w:val="hybridMultilevel"/>
    <w:tmpl w:val="1C16F8D0"/>
    <w:lvl w:ilvl="0" w:tplc="503A42C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0" w15:restartNumberingAfterBreak="0">
    <w:nsid w:val="4F663A97"/>
    <w:multiLevelType w:val="hybridMultilevel"/>
    <w:tmpl w:val="A50E9162"/>
    <w:lvl w:ilvl="0" w:tplc="15A0F8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新細明體" w:hint="eastAsia"/>
      </w:rPr>
    </w:lvl>
    <w:lvl w:ilvl="1" w:tplc="B19C5FAE">
      <w:start w:val="4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  <w:color w:val="000000"/>
      </w:rPr>
    </w:lvl>
    <w:lvl w:ilvl="2" w:tplc="0890B79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49C8E9D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14A2822"/>
    <w:multiLevelType w:val="hybridMultilevel"/>
    <w:tmpl w:val="A3187C9A"/>
    <w:lvl w:ilvl="0" w:tplc="49C8E9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8337A4"/>
    <w:multiLevelType w:val="hybridMultilevel"/>
    <w:tmpl w:val="9B5ED2DE"/>
    <w:lvl w:ilvl="0" w:tplc="2F4016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446C6CBE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5114FFD4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EC7A921C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DE3EA25A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DF34677A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15A23E22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1FBE257C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52702BFE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3" w15:restartNumberingAfterBreak="0">
    <w:nsid w:val="74B80C67"/>
    <w:multiLevelType w:val="hybridMultilevel"/>
    <w:tmpl w:val="3C16A1DE"/>
    <w:lvl w:ilvl="0" w:tplc="9A8C6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0257B4"/>
    <w:multiLevelType w:val="hybridMultilevel"/>
    <w:tmpl w:val="F13ACA38"/>
    <w:lvl w:ilvl="0" w:tplc="FFFFFFF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BA2C058">
      <w:start w:val="5"/>
      <w:numFmt w:val="taiwaneseCountingThousand"/>
      <w:lvlText w:val="%2."/>
      <w:lvlJc w:val="left"/>
      <w:pPr>
        <w:tabs>
          <w:tab w:val="num" w:pos="1400"/>
        </w:tabs>
        <w:ind w:left="1400" w:hanging="360"/>
      </w:pPr>
      <w:rPr>
        <w:rFonts w:ascii="新細明體" w:eastAsia="新細明體" w:hAnsi="新細明體" w:hint="eastAsia"/>
        <w:color w:val="auto"/>
      </w:rPr>
    </w:lvl>
    <w:lvl w:ilvl="2" w:tplc="50C63D16">
      <w:start w:val="7"/>
      <w:numFmt w:val="taiwaneseCountingThousand"/>
      <w:lvlText w:val="%3、"/>
      <w:lvlJc w:val="left"/>
      <w:pPr>
        <w:tabs>
          <w:tab w:val="num" w:pos="2240"/>
        </w:tabs>
        <w:ind w:left="2240" w:hanging="720"/>
      </w:pPr>
      <w:rPr>
        <w:rFonts w:ascii="新細明體" w:eastAsia="新細明體" w:hAnsi="新細明體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14"/>
  </w:num>
  <w:num w:numId="6">
    <w:abstractNumId w:val="8"/>
  </w:num>
  <w:num w:numId="7">
    <w:abstractNumId w:val="10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13"/>
  </w:num>
  <w:num w:numId="13">
    <w:abstractNumId w:val="0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9B6"/>
    <w:rsid w:val="00002620"/>
    <w:rsid w:val="00002BFF"/>
    <w:rsid w:val="00005CDA"/>
    <w:rsid w:val="0000630B"/>
    <w:rsid w:val="000065A0"/>
    <w:rsid w:val="00011454"/>
    <w:rsid w:val="00012FE8"/>
    <w:rsid w:val="000148D9"/>
    <w:rsid w:val="00023821"/>
    <w:rsid w:val="0003151B"/>
    <w:rsid w:val="0003224E"/>
    <w:rsid w:val="00035FBE"/>
    <w:rsid w:val="00036C17"/>
    <w:rsid w:val="00037B63"/>
    <w:rsid w:val="00042244"/>
    <w:rsid w:val="00042CD2"/>
    <w:rsid w:val="0004679C"/>
    <w:rsid w:val="00047770"/>
    <w:rsid w:val="000531C6"/>
    <w:rsid w:val="00053A93"/>
    <w:rsid w:val="00057204"/>
    <w:rsid w:val="00060057"/>
    <w:rsid w:val="00065DE7"/>
    <w:rsid w:val="000703CE"/>
    <w:rsid w:val="00070847"/>
    <w:rsid w:val="000721D3"/>
    <w:rsid w:val="00074495"/>
    <w:rsid w:val="0007650F"/>
    <w:rsid w:val="0007794B"/>
    <w:rsid w:val="000805F0"/>
    <w:rsid w:val="00084FB9"/>
    <w:rsid w:val="00090D86"/>
    <w:rsid w:val="00093A66"/>
    <w:rsid w:val="000979FA"/>
    <w:rsid w:val="000A6821"/>
    <w:rsid w:val="000A6A1A"/>
    <w:rsid w:val="000C15DE"/>
    <w:rsid w:val="000C3C93"/>
    <w:rsid w:val="000C52DE"/>
    <w:rsid w:val="000C7960"/>
    <w:rsid w:val="000D2D17"/>
    <w:rsid w:val="000D5B7D"/>
    <w:rsid w:val="000D6361"/>
    <w:rsid w:val="000E2DDB"/>
    <w:rsid w:val="000E72C4"/>
    <w:rsid w:val="000F0746"/>
    <w:rsid w:val="000F07BB"/>
    <w:rsid w:val="000F186A"/>
    <w:rsid w:val="000F75F8"/>
    <w:rsid w:val="001025E2"/>
    <w:rsid w:val="001055D4"/>
    <w:rsid w:val="00106266"/>
    <w:rsid w:val="00111B1C"/>
    <w:rsid w:val="00120BC1"/>
    <w:rsid w:val="00121D1A"/>
    <w:rsid w:val="00121DBD"/>
    <w:rsid w:val="00131E38"/>
    <w:rsid w:val="001410CB"/>
    <w:rsid w:val="001423BB"/>
    <w:rsid w:val="00144ECD"/>
    <w:rsid w:val="001466E1"/>
    <w:rsid w:val="00147342"/>
    <w:rsid w:val="0015241A"/>
    <w:rsid w:val="0016416C"/>
    <w:rsid w:val="00173837"/>
    <w:rsid w:val="00176CE2"/>
    <w:rsid w:val="00185471"/>
    <w:rsid w:val="00185C71"/>
    <w:rsid w:val="001867C1"/>
    <w:rsid w:val="0019145B"/>
    <w:rsid w:val="0019431F"/>
    <w:rsid w:val="00194E96"/>
    <w:rsid w:val="00196F55"/>
    <w:rsid w:val="001A1193"/>
    <w:rsid w:val="001A15A6"/>
    <w:rsid w:val="001A1685"/>
    <w:rsid w:val="001A48ED"/>
    <w:rsid w:val="001A5A00"/>
    <w:rsid w:val="001A5FDE"/>
    <w:rsid w:val="001B3B30"/>
    <w:rsid w:val="001B6429"/>
    <w:rsid w:val="001C4CDA"/>
    <w:rsid w:val="001C4EEF"/>
    <w:rsid w:val="001D1E16"/>
    <w:rsid w:val="001D2914"/>
    <w:rsid w:val="001D418E"/>
    <w:rsid w:val="001E2057"/>
    <w:rsid w:val="001F0DBD"/>
    <w:rsid w:val="001F69A4"/>
    <w:rsid w:val="00202BEB"/>
    <w:rsid w:val="002121AA"/>
    <w:rsid w:val="00213D70"/>
    <w:rsid w:val="00222863"/>
    <w:rsid w:val="002242C2"/>
    <w:rsid w:val="00245940"/>
    <w:rsid w:val="002466B6"/>
    <w:rsid w:val="002569D8"/>
    <w:rsid w:val="002618B8"/>
    <w:rsid w:val="00265F30"/>
    <w:rsid w:val="00270D99"/>
    <w:rsid w:val="00273B49"/>
    <w:rsid w:val="00276BBC"/>
    <w:rsid w:val="00277878"/>
    <w:rsid w:val="00280C16"/>
    <w:rsid w:val="00281186"/>
    <w:rsid w:val="0028377A"/>
    <w:rsid w:val="002870C4"/>
    <w:rsid w:val="0029540B"/>
    <w:rsid w:val="002A093A"/>
    <w:rsid w:val="002A0D41"/>
    <w:rsid w:val="002A2B9D"/>
    <w:rsid w:val="002A4E7E"/>
    <w:rsid w:val="002D5751"/>
    <w:rsid w:val="002D7509"/>
    <w:rsid w:val="002D7D14"/>
    <w:rsid w:val="002E080C"/>
    <w:rsid w:val="002E21C8"/>
    <w:rsid w:val="002E4DBF"/>
    <w:rsid w:val="002E55A8"/>
    <w:rsid w:val="002F5BD1"/>
    <w:rsid w:val="00302FCF"/>
    <w:rsid w:val="003133B1"/>
    <w:rsid w:val="003275B0"/>
    <w:rsid w:val="003320C0"/>
    <w:rsid w:val="00332A96"/>
    <w:rsid w:val="003441AB"/>
    <w:rsid w:val="00344503"/>
    <w:rsid w:val="00350685"/>
    <w:rsid w:val="00352AD9"/>
    <w:rsid w:val="00354842"/>
    <w:rsid w:val="00356B03"/>
    <w:rsid w:val="003665B3"/>
    <w:rsid w:val="003700BF"/>
    <w:rsid w:val="003738FE"/>
    <w:rsid w:val="00376901"/>
    <w:rsid w:val="00376902"/>
    <w:rsid w:val="00376F5F"/>
    <w:rsid w:val="00380BB2"/>
    <w:rsid w:val="00392C8E"/>
    <w:rsid w:val="003940D8"/>
    <w:rsid w:val="00396FE0"/>
    <w:rsid w:val="003B1CE2"/>
    <w:rsid w:val="003B26AC"/>
    <w:rsid w:val="003B3CDF"/>
    <w:rsid w:val="003B4694"/>
    <w:rsid w:val="003B6689"/>
    <w:rsid w:val="003C00F9"/>
    <w:rsid w:val="003C59E2"/>
    <w:rsid w:val="003C6F23"/>
    <w:rsid w:val="003D4F90"/>
    <w:rsid w:val="003E21B3"/>
    <w:rsid w:val="003E3D02"/>
    <w:rsid w:val="003E463F"/>
    <w:rsid w:val="003F1308"/>
    <w:rsid w:val="003F251A"/>
    <w:rsid w:val="003F6F37"/>
    <w:rsid w:val="00400476"/>
    <w:rsid w:val="0040670B"/>
    <w:rsid w:val="004073C3"/>
    <w:rsid w:val="00407432"/>
    <w:rsid w:val="004136B2"/>
    <w:rsid w:val="00417FD9"/>
    <w:rsid w:val="00426703"/>
    <w:rsid w:val="004300C4"/>
    <w:rsid w:val="00432417"/>
    <w:rsid w:val="004421AC"/>
    <w:rsid w:val="00443A96"/>
    <w:rsid w:val="004538CF"/>
    <w:rsid w:val="00456CCE"/>
    <w:rsid w:val="0046229A"/>
    <w:rsid w:val="0046396E"/>
    <w:rsid w:val="00465901"/>
    <w:rsid w:val="004675E5"/>
    <w:rsid w:val="00474E35"/>
    <w:rsid w:val="00480B52"/>
    <w:rsid w:val="00484BE3"/>
    <w:rsid w:val="00486360"/>
    <w:rsid w:val="00486EB5"/>
    <w:rsid w:val="004949B6"/>
    <w:rsid w:val="00496337"/>
    <w:rsid w:val="00497A9A"/>
    <w:rsid w:val="004A08FF"/>
    <w:rsid w:val="004A2030"/>
    <w:rsid w:val="004A47F6"/>
    <w:rsid w:val="004B7389"/>
    <w:rsid w:val="004C5B73"/>
    <w:rsid w:val="004C630A"/>
    <w:rsid w:val="004D2012"/>
    <w:rsid w:val="004D3166"/>
    <w:rsid w:val="004D3616"/>
    <w:rsid w:val="004E15B8"/>
    <w:rsid w:val="004E39EF"/>
    <w:rsid w:val="004E3F82"/>
    <w:rsid w:val="004E4F64"/>
    <w:rsid w:val="004E5497"/>
    <w:rsid w:val="004F0BEF"/>
    <w:rsid w:val="004F1453"/>
    <w:rsid w:val="004F4A0C"/>
    <w:rsid w:val="004F5105"/>
    <w:rsid w:val="00503417"/>
    <w:rsid w:val="00506618"/>
    <w:rsid w:val="005108CA"/>
    <w:rsid w:val="00514EBC"/>
    <w:rsid w:val="005168BB"/>
    <w:rsid w:val="005207EB"/>
    <w:rsid w:val="005219F2"/>
    <w:rsid w:val="005226CD"/>
    <w:rsid w:val="005278A5"/>
    <w:rsid w:val="0053186B"/>
    <w:rsid w:val="00531CD4"/>
    <w:rsid w:val="00533F01"/>
    <w:rsid w:val="00543FF8"/>
    <w:rsid w:val="00553A17"/>
    <w:rsid w:val="00553F52"/>
    <w:rsid w:val="00556120"/>
    <w:rsid w:val="005623CB"/>
    <w:rsid w:val="0056511A"/>
    <w:rsid w:val="00566999"/>
    <w:rsid w:val="00567A99"/>
    <w:rsid w:val="005717BD"/>
    <w:rsid w:val="00580710"/>
    <w:rsid w:val="00590320"/>
    <w:rsid w:val="00591185"/>
    <w:rsid w:val="00597231"/>
    <w:rsid w:val="005A02CD"/>
    <w:rsid w:val="005A3BDD"/>
    <w:rsid w:val="005A591C"/>
    <w:rsid w:val="005B42A5"/>
    <w:rsid w:val="005C1924"/>
    <w:rsid w:val="005C3EE2"/>
    <w:rsid w:val="005C5762"/>
    <w:rsid w:val="005D2240"/>
    <w:rsid w:val="005D24D9"/>
    <w:rsid w:val="005E40E2"/>
    <w:rsid w:val="006003CA"/>
    <w:rsid w:val="00602019"/>
    <w:rsid w:val="0060244F"/>
    <w:rsid w:val="00613BA3"/>
    <w:rsid w:val="006205CB"/>
    <w:rsid w:val="00637EA5"/>
    <w:rsid w:val="006421B8"/>
    <w:rsid w:val="00643E99"/>
    <w:rsid w:val="00644391"/>
    <w:rsid w:val="006446E5"/>
    <w:rsid w:val="006467B5"/>
    <w:rsid w:val="00656563"/>
    <w:rsid w:val="006568D7"/>
    <w:rsid w:val="00657FCE"/>
    <w:rsid w:val="00660BBC"/>
    <w:rsid w:val="006665BE"/>
    <w:rsid w:val="00671DAB"/>
    <w:rsid w:val="0068515E"/>
    <w:rsid w:val="00686748"/>
    <w:rsid w:val="00696CF7"/>
    <w:rsid w:val="006A331C"/>
    <w:rsid w:val="006A5710"/>
    <w:rsid w:val="006A7C6C"/>
    <w:rsid w:val="006B08C2"/>
    <w:rsid w:val="006B1C32"/>
    <w:rsid w:val="006B39B3"/>
    <w:rsid w:val="006B6A82"/>
    <w:rsid w:val="006C03DA"/>
    <w:rsid w:val="006C03E0"/>
    <w:rsid w:val="006C39D3"/>
    <w:rsid w:val="006C65E6"/>
    <w:rsid w:val="006C744E"/>
    <w:rsid w:val="006D1E9A"/>
    <w:rsid w:val="006D25CC"/>
    <w:rsid w:val="006D5310"/>
    <w:rsid w:val="006D706E"/>
    <w:rsid w:val="006E59CE"/>
    <w:rsid w:val="006E77CF"/>
    <w:rsid w:val="006F6E88"/>
    <w:rsid w:val="006F74AD"/>
    <w:rsid w:val="00702A5A"/>
    <w:rsid w:val="00714051"/>
    <w:rsid w:val="0071459A"/>
    <w:rsid w:val="007239B1"/>
    <w:rsid w:val="00724F43"/>
    <w:rsid w:val="0072757A"/>
    <w:rsid w:val="007277A9"/>
    <w:rsid w:val="0073053A"/>
    <w:rsid w:val="007407C6"/>
    <w:rsid w:val="007442D9"/>
    <w:rsid w:val="00745BA3"/>
    <w:rsid w:val="007474FF"/>
    <w:rsid w:val="00747FA3"/>
    <w:rsid w:val="007509AC"/>
    <w:rsid w:val="00760E16"/>
    <w:rsid w:val="00761B4D"/>
    <w:rsid w:val="007669DE"/>
    <w:rsid w:val="00767A20"/>
    <w:rsid w:val="0077463E"/>
    <w:rsid w:val="0077700B"/>
    <w:rsid w:val="0078060F"/>
    <w:rsid w:val="00780962"/>
    <w:rsid w:val="00780A7F"/>
    <w:rsid w:val="00784836"/>
    <w:rsid w:val="00791A93"/>
    <w:rsid w:val="007924CD"/>
    <w:rsid w:val="00793E59"/>
    <w:rsid w:val="0079520B"/>
    <w:rsid w:val="0079523A"/>
    <w:rsid w:val="0079712A"/>
    <w:rsid w:val="007A0130"/>
    <w:rsid w:val="007A3C6F"/>
    <w:rsid w:val="007C12E2"/>
    <w:rsid w:val="007C34F1"/>
    <w:rsid w:val="007C5F5E"/>
    <w:rsid w:val="007D1C6E"/>
    <w:rsid w:val="007D4B5B"/>
    <w:rsid w:val="007D4D17"/>
    <w:rsid w:val="007D5A87"/>
    <w:rsid w:val="007D619B"/>
    <w:rsid w:val="007D63B7"/>
    <w:rsid w:val="007E1790"/>
    <w:rsid w:val="007E2E4E"/>
    <w:rsid w:val="007E35B8"/>
    <w:rsid w:val="007E6233"/>
    <w:rsid w:val="007E6A09"/>
    <w:rsid w:val="007E7A3F"/>
    <w:rsid w:val="007F3AF1"/>
    <w:rsid w:val="007F43ED"/>
    <w:rsid w:val="007F4C7C"/>
    <w:rsid w:val="00801502"/>
    <w:rsid w:val="0080437B"/>
    <w:rsid w:val="00811594"/>
    <w:rsid w:val="00811ADA"/>
    <w:rsid w:val="00812092"/>
    <w:rsid w:val="00813EA6"/>
    <w:rsid w:val="00814277"/>
    <w:rsid w:val="008173FA"/>
    <w:rsid w:val="008206E5"/>
    <w:rsid w:val="00821C8B"/>
    <w:rsid w:val="00823487"/>
    <w:rsid w:val="00826E64"/>
    <w:rsid w:val="00827452"/>
    <w:rsid w:val="00837372"/>
    <w:rsid w:val="0086598F"/>
    <w:rsid w:val="0086761A"/>
    <w:rsid w:val="008756A4"/>
    <w:rsid w:val="00875EA5"/>
    <w:rsid w:val="0087641B"/>
    <w:rsid w:val="00880F1C"/>
    <w:rsid w:val="00882AB7"/>
    <w:rsid w:val="00882ACA"/>
    <w:rsid w:val="00883332"/>
    <w:rsid w:val="00886882"/>
    <w:rsid w:val="00886911"/>
    <w:rsid w:val="00893E4D"/>
    <w:rsid w:val="0089439E"/>
    <w:rsid w:val="00895068"/>
    <w:rsid w:val="008A39FF"/>
    <w:rsid w:val="008B5D3B"/>
    <w:rsid w:val="008B7792"/>
    <w:rsid w:val="008D76E5"/>
    <w:rsid w:val="008E03C8"/>
    <w:rsid w:val="008E1743"/>
    <w:rsid w:val="008E6AE8"/>
    <w:rsid w:val="008E6C2D"/>
    <w:rsid w:val="008F1FE9"/>
    <w:rsid w:val="008F3B38"/>
    <w:rsid w:val="008F6358"/>
    <w:rsid w:val="008F7E75"/>
    <w:rsid w:val="009014CC"/>
    <w:rsid w:val="009057E9"/>
    <w:rsid w:val="00907954"/>
    <w:rsid w:val="00910C2B"/>
    <w:rsid w:val="009133C8"/>
    <w:rsid w:val="009255F1"/>
    <w:rsid w:val="00932716"/>
    <w:rsid w:val="00935628"/>
    <w:rsid w:val="00935A11"/>
    <w:rsid w:val="00945593"/>
    <w:rsid w:val="009505B1"/>
    <w:rsid w:val="009512FD"/>
    <w:rsid w:val="00960123"/>
    <w:rsid w:val="00960567"/>
    <w:rsid w:val="009629DD"/>
    <w:rsid w:val="00965274"/>
    <w:rsid w:val="00967A24"/>
    <w:rsid w:val="00970DE6"/>
    <w:rsid w:val="009772CB"/>
    <w:rsid w:val="00977914"/>
    <w:rsid w:val="00982F46"/>
    <w:rsid w:val="00985A52"/>
    <w:rsid w:val="00992618"/>
    <w:rsid w:val="009A0371"/>
    <w:rsid w:val="009A1285"/>
    <w:rsid w:val="009A22AC"/>
    <w:rsid w:val="009A47C0"/>
    <w:rsid w:val="009B33DE"/>
    <w:rsid w:val="009B3836"/>
    <w:rsid w:val="009B53BA"/>
    <w:rsid w:val="009C0F17"/>
    <w:rsid w:val="009C18A0"/>
    <w:rsid w:val="009C28DA"/>
    <w:rsid w:val="009D0DEB"/>
    <w:rsid w:val="009D2244"/>
    <w:rsid w:val="009D23A9"/>
    <w:rsid w:val="009D33FE"/>
    <w:rsid w:val="009D4D91"/>
    <w:rsid w:val="009D5055"/>
    <w:rsid w:val="009D6780"/>
    <w:rsid w:val="009E0030"/>
    <w:rsid w:val="009E11B2"/>
    <w:rsid w:val="009E2E62"/>
    <w:rsid w:val="009E4C8D"/>
    <w:rsid w:val="009F0F4B"/>
    <w:rsid w:val="009F3D34"/>
    <w:rsid w:val="009F4F00"/>
    <w:rsid w:val="00A021DE"/>
    <w:rsid w:val="00A02C1E"/>
    <w:rsid w:val="00A0634B"/>
    <w:rsid w:val="00A126FA"/>
    <w:rsid w:val="00A163AE"/>
    <w:rsid w:val="00A166EC"/>
    <w:rsid w:val="00A16968"/>
    <w:rsid w:val="00A17D75"/>
    <w:rsid w:val="00A2183F"/>
    <w:rsid w:val="00A27559"/>
    <w:rsid w:val="00A32DE3"/>
    <w:rsid w:val="00A34692"/>
    <w:rsid w:val="00A36520"/>
    <w:rsid w:val="00A41B28"/>
    <w:rsid w:val="00A63212"/>
    <w:rsid w:val="00A71748"/>
    <w:rsid w:val="00A73346"/>
    <w:rsid w:val="00A75AC5"/>
    <w:rsid w:val="00A82E29"/>
    <w:rsid w:val="00A838EF"/>
    <w:rsid w:val="00A86C1F"/>
    <w:rsid w:val="00A870DF"/>
    <w:rsid w:val="00A87F62"/>
    <w:rsid w:val="00AA6836"/>
    <w:rsid w:val="00AA774F"/>
    <w:rsid w:val="00AB0418"/>
    <w:rsid w:val="00AB7885"/>
    <w:rsid w:val="00AC3CBF"/>
    <w:rsid w:val="00AD016A"/>
    <w:rsid w:val="00AD166A"/>
    <w:rsid w:val="00AD1E87"/>
    <w:rsid w:val="00AE7771"/>
    <w:rsid w:val="00AF0DBF"/>
    <w:rsid w:val="00AF158E"/>
    <w:rsid w:val="00AF62AA"/>
    <w:rsid w:val="00B00B0B"/>
    <w:rsid w:val="00B05771"/>
    <w:rsid w:val="00B06DF1"/>
    <w:rsid w:val="00B16C63"/>
    <w:rsid w:val="00B21B81"/>
    <w:rsid w:val="00B31FD4"/>
    <w:rsid w:val="00B33662"/>
    <w:rsid w:val="00B33873"/>
    <w:rsid w:val="00B35E49"/>
    <w:rsid w:val="00B37A18"/>
    <w:rsid w:val="00B43625"/>
    <w:rsid w:val="00B47A7A"/>
    <w:rsid w:val="00B51E71"/>
    <w:rsid w:val="00B62978"/>
    <w:rsid w:val="00B66D9E"/>
    <w:rsid w:val="00B738F4"/>
    <w:rsid w:val="00B741A3"/>
    <w:rsid w:val="00B74CFB"/>
    <w:rsid w:val="00B76044"/>
    <w:rsid w:val="00B76077"/>
    <w:rsid w:val="00B77428"/>
    <w:rsid w:val="00B82060"/>
    <w:rsid w:val="00B91677"/>
    <w:rsid w:val="00B937D0"/>
    <w:rsid w:val="00B94521"/>
    <w:rsid w:val="00B94D02"/>
    <w:rsid w:val="00B97241"/>
    <w:rsid w:val="00BA2F35"/>
    <w:rsid w:val="00BA3427"/>
    <w:rsid w:val="00BB0741"/>
    <w:rsid w:val="00BB2973"/>
    <w:rsid w:val="00BB44D4"/>
    <w:rsid w:val="00BB4C9A"/>
    <w:rsid w:val="00BC7AE1"/>
    <w:rsid w:val="00BD4F4B"/>
    <w:rsid w:val="00BD70C0"/>
    <w:rsid w:val="00BE017D"/>
    <w:rsid w:val="00BE1607"/>
    <w:rsid w:val="00BF6493"/>
    <w:rsid w:val="00C05A02"/>
    <w:rsid w:val="00C232A6"/>
    <w:rsid w:val="00C3207B"/>
    <w:rsid w:val="00C34B84"/>
    <w:rsid w:val="00C40F8B"/>
    <w:rsid w:val="00C42500"/>
    <w:rsid w:val="00C52154"/>
    <w:rsid w:val="00C5254C"/>
    <w:rsid w:val="00C5262A"/>
    <w:rsid w:val="00C5452D"/>
    <w:rsid w:val="00C61188"/>
    <w:rsid w:val="00C61B11"/>
    <w:rsid w:val="00C63F6C"/>
    <w:rsid w:val="00C65770"/>
    <w:rsid w:val="00C67DF6"/>
    <w:rsid w:val="00C73011"/>
    <w:rsid w:val="00C7635F"/>
    <w:rsid w:val="00C8160E"/>
    <w:rsid w:val="00C857BB"/>
    <w:rsid w:val="00C86966"/>
    <w:rsid w:val="00CA4B93"/>
    <w:rsid w:val="00CA648A"/>
    <w:rsid w:val="00CB04AF"/>
    <w:rsid w:val="00CB1C8F"/>
    <w:rsid w:val="00CB3FDB"/>
    <w:rsid w:val="00CB463F"/>
    <w:rsid w:val="00CB6589"/>
    <w:rsid w:val="00CC6C5C"/>
    <w:rsid w:val="00CD0BFC"/>
    <w:rsid w:val="00CD52F7"/>
    <w:rsid w:val="00CE5F9E"/>
    <w:rsid w:val="00CE7343"/>
    <w:rsid w:val="00CF112D"/>
    <w:rsid w:val="00CF4D49"/>
    <w:rsid w:val="00CF7393"/>
    <w:rsid w:val="00D01107"/>
    <w:rsid w:val="00D057D1"/>
    <w:rsid w:val="00D064B0"/>
    <w:rsid w:val="00D1064C"/>
    <w:rsid w:val="00D2202A"/>
    <w:rsid w:val="00D27BA5"/>
    <w:rsid w:val="00D3078D"/>
    <w:rsid w:val="00D365C1"/>
    <w:rsid w:val="00D440EA"/>
    <w:rsid w:val="00D53194"/>
    <w:rsid w:val="00D533FE"/>
    <w:rsid w:val="00D56F05"/>
    <w:rsid w:val="00D641F0"/>
    <w:rsid w:val="00D6600A"/>
    <w:rsid w:val="00D71BEF"/>
    <w:rsid w:val="00D71C21"/>
    <w:rsid w:val="00D741C9"/>
    <w:rsid w:val="00D743B9"/>
    <w:rsid w:val="00D8230E"/>
    <w:rsid w:val="00D900AC"/>
    <w:rsid w:val="00D944E4"/>
    <w:rsid w:val="00DA1CAE"/>
    <w:rsid w:val="00DA23B3"/>
    <w:rsid w:val="00DA41D4"/>
    <w:rsid w:val="00DA5400"/>
    <w:rsid w:val="00DB1935"/>
    <w:rsid w:val="00DB1D94"/>
    <w:rsid w:val="00DB3C1B"/>
    <w:rsid w:val="00DB3F37"/>
    <w:rsid w:val="00DB586C"/>
    <w:rsid w:val="00DB6B4A"/>
    <w:rsid w:val="00DC0AEA"/>
    <w:rsid w:val="00DC28A4"/>
    <w:rsid w:val="00DC5D27"/>
    <w:rsid w:val="00DD06C0"/>
    <w:rsid w:val="00DD7D81"/>
    <w:rsid w:val="00DE2462"/>
    <w:rsid w:val="00DE4B20"/>
    <w:rsid w:val="00DF0F57"/>
    <w:rsid w:val="00DF4911"/>
    <w:rsid w:val="00E07300"/>
    <w:rsid w:val="00E10445"/>
    <w:rsid w:val="00E10BF7"/>
    <w:rsid w:val="00E12757"/>
    <w:rsid w:val="00E15296"/>
    <w:rsid w:val="00E277E5"/>
    <w:rsid w:val="00E27E69"/>
    <w:rsid w:val="00E348B8"/>
    <w:rsid w:val="00E368A4"/>
    <w:rsid w:val="00E43847"/>
    <w:rsid w:val="00E44998"/>
    <w:rsid w:val="00E44D5B"/>
    <w:rsid w:val="00E45F08"/>
    <w:rsid w:val="00E514CE"/>
    <w:rsid w:val="00E52F87"/>
    <w:rsid w:val="00E544ED"/>
    <w:rsid w:val="00E6327A"/>
    <w:rsid w:val="00E65DED"/>
    <w:rsid w:val="00E76209"/>
    <w:rsid w:val="00E83738"/>
    <w:rsid w:val="00E870FB"/>
    <w:rsid w:val="00E87944"/>
    <w:rsid w:val="00E9121F"/>
    <w:rsid w:val="00E96D5B"/>
    <w:rsid w:val="00EA3CD6"/>
    <w:rsid w:val="00EB029B"/>
    <w:rsid w:val="00EB7B5C"/>
    <w:rsid w:val="00EC0B72"/>
    <w:rsid w:val="00EC1341"/>
    <w:rsid w:val="00EC4454"/>
    <w:rsid w:val="00EC5C0B"/>
    <w:rsid w:val="00EC6858"/>
    <w:rsid w:val="00ED22E3"/>
    <w:rsid w:val="00ED54FB"/>
    <w:rsid w:val="00ED5981"/>
    <w:rsid w:val="00ED75EA"/>
    <w:rsid w:val="00EE6F30"/>
    <w:rsid w:val="00EE7268"/>
    <w:rsid w:val="00EE7C03"/>
    <w:rsid w:val="00F05533"/>
    <w:rsid w:val="00F06BD0"/>
    <w:rsid w:val="00F17E52"/>
    <w:rsid w:val="00F31BFA"/>
    <w:rsid w:val="00F33967"/>
    <w:rsid w:val="00F358EB"/>
    <w:rsid w:val="00F43251"/>
    <w:rsid w:val="00F45233"/>
    <w:rsid w:val="00F47A80"/>
    <w:rsid w:val="00F532BD"/>
    <w:rsid w:val="00F57AAD"/>
    <w:rsid w:val="00F63F83"/>
    <w:rsid w:val="00F65EFA"/>
    <w:rsid w:val="00F66C4F"/>
    <w:rsid w:val="00F71DAB"/>
    <w:rsid w:val="00F82647"/>
    <w:rsid w:val="00F844FB"/>
    <w:rsid w:val="00F933A6"/>
    <w:rsid w:val="00F9550E"/>
    <w:rsid w:val="00F96387"/>
    <w:rsid w:val="00FA2F01"/>
    <w:rsid w:val="00FA7431"/>
    <w:rsid w:val="00FB016E"/>
    <w:rsid w:val="00FB4863"/>
    <w:rsid w:val="00FD5D57"/>
    <w:rsid w:val="00FD74D2"/>
    <w:rsid w:val="00FD7AF7"/>
    <w:rsid w:val="00FE46D5"/>
    <w:rsid w:val="00FE6632"/>
    <w:rsid w:val="00FE7096"/>
    <w:rsid w:val="00FF5A95"/>
    <w:rsid w:val="00FF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92C286-2E3F-4AD3-9743-DF42AE94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0E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spacing w:afterLines="25" w:after="25"/>
    </w:pPr>
    <w:rPr>
      <w:rFonts w:ascii="華康粗黑體" w:eastAsia="華康粗黑體"/>
    </w:rPr>
  </w:style>
  <w:style w:type="paragraph" w:styleId="a4">
    <w:name w:val="Body Text"/>
    <w:basedOn w:val="a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paragraph" w:customStyle="1" w:styleId="-1">
    <w:name w:val="內文-1"/>
    <w:basedOn w:val="a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5">
    <w:name w:val="分段能力指標"/>
    <w:basedOn w:val="a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">
    <w:name w:val="1.標題文字"/>
    <w:basedOn w:val="a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0">
    <w:name w:val="純文字1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1">
    <w:name w:val="(1)建議表標題"/>
    <w:basedOn w:val="a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6"/>
    <w:autoRedefine/>
    <w:pPr>
      <w:tabs>
        <w:tab w:val="left" w:pos="142"/>
      </w:tabs>
      <w:spacing w:line="220" w:lineRule="exact"/>
      <w:ind w:left="57" w:right="57"/>
      <w:jc w:val="both"/>
    </w:pPr>
    <w:rPr>
      <w:rFonts w:ascii="新細明體" w:eastAsia="新細明體" w:cs="Times New Roman"/>
      <w:sz w:val="16"/>
      <w:szCs w:val="20"/>
    </w:rPr>
  </w:style>
  <w:style w:type="paragraph" w:styleId="a6">
    <w:name w:val="Plain Text"/>
    <w:basedOn w:val="a"/>
    <w:rPr>
      <w:rFonts w:ascii="細明體" w:eastAsia="細明體" w:hAnsi="Courier New" w:cs="Courier New"/>
    </w:rPr>
  </w:style>
  <w:style w:type="paragraph" w:styleId="20">
    <w:name w:val="Body Text 2"/>
    <w:basedOn w:val="a"/>
    <w:rPr>
      <w:rFonts w:ascii="標楷體" w:eastAsia="標楷體" w:hAnsi="標楷體"/>
      <w:color w:val="FF0000"/>
      <w:szCs w:val="20"/>
    </w:rPr>
  </w:style>
  <w:style w:type="paragraph" w:customStyle="1" w:styleId="3">
    <w:name w:val="3.【對應能力指標】內文字"/>
    <w:basedOn w:val="a6"/>
    <w:autoRedefine/>
    <w:rsid w:val="006E77CF"/>
    <w:pPr>
      <w:ind w:left="57" w:right="5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931025">
    <w:name w:val="931025"/>
    <w:basedOn w:val="a6"/>
    <w:pPr>
      <w:snapToGrid w:val="0"/>
      <w:spacing w:line="240" w:lineRule="exact"/>
      <w:ind w:left="57" w:right="57"/>
    </w:pPr>
    <w:rPr>
      <w:rFonts w:ascii="新細明體" w:eastAsia="新細明體" w:hAnsi="新細明體" w:cs="Times New Roman"/>
      <w:sz w:val="16"/>
      <w:szCs w:val="20"/>
    </w:rPr>
  </w:style>
  <w:style w:type="paragraph" w:customStyle="1" w:styleId="a7">
    <w:name w:val="教學目標"/>
    <w:basedOn w:val="a"/>
    <w:autoRedefine/>
    <w:pPr>
      <w:adjustRightInd w:val="0"/>
      <w:snapToGrid w:val="0"/>
      <w:ind w:left="397" w:right="57" w:hanging="397"/>
    </w:pPr>
    <w:rPr>
      <w:sz w:val="20"/>
      <w:szCs w:val="20"/>
    </w:rPr>
  </w:style>
  <w:style w:type="paragraph" w:styleId="a8">
    <w:name w:val="head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semiHidden/>
    <w:rsid w:val="00A73346"/>
    <w:rPr>
      <w:rFonts w:ascii="Arial" w:hAnsi="Arial"/>
      <w:sz w:val="18"/>
      <w:szCs w:val="18"/>
    </w:rPr>
  </w:style>
  <w:style w:type="paragraph" w:customStyle="1" w:styleId="0">
    <w:name w:val="0"/>
    <w:basedOn w:val="a6"/>
    <w:autoRedefine/>
    <w:rsid w:val="00B74CFB"/>
    <w:pPr>
      <w:ind w:left="57" w:right="57"/>
      <w:jc w:val="both"/>
    </w:pPr>
    <w:rPr>
      <w:rFonts w:ascii="新細明體" w:eastAsia="新細明體" w:hAnsi="新細明體" w:cs="Times New Roman"/>
      <w:sz w:val="16"/>
      <w:szCs w:val="20"/>
    </w:rPr>
  </w:style>
  <w:style w:type="paragraph" w:customStyle="1" w:styleId="4">
    <w:name w:val="4"/>
    <w:basedOn w:val="a"/>
    <w:rsid w:val="002121AA"/>
    <w:pPr>
      <w:ind w:left="624" w:right="57" w:hanging="624"/>
    </w:pPr>
    <w:rPr>
      <w:rFonts w:ascii="新細明體" w:hAnsi="新細明體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5720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e">
    <w:name w:val="頁尾 字元"/>
    <w:link w:val="ad"/>
    <w:uiPriority w:val="99"/>
    <w:rsid w:val="00057204"/>
    <w:rPr>
      <w:kern w:val="2"/>
    </w:rPr>
  </w:style>
  <w:style w:type="character" w:customStyle="1" w:styleId="12">
    <w:name w:val="字元1"/>
    <w:rsid w:val="00B74CFB"/>
    <w:rPr>
      <w:kern w:val="2"/>
    </w:rPr>
  </w:style>
  <w:style w:type="paragraph" w:customStyle="1" w:styleId="11-3">
    <w:name w:val="11-3 能力指標"/>
    <w:basedOn w:val="a"/>
    <w:rsid w:val="008B5D3B"/>
    <w:pPr>
      <w:ind w:left="799" w:hangingChars="363" w:hanging="799"/>
    </w:pPr>
    <w:rPr>
      <w:sz w:val="22"/>
      <w:szCs w:val="22"/>
    </w:rPr>
  </w:style>
  <w:style w:type="paragraph" w:customStyle="1" w:styleId="11-30">
    <w:name w:val="11-3 能力指標 首行"/>
    <w:basedOn w:val="a"/>
    <w:rsid w:val="008B5D3B"/>
    <w:pPr>
      <w:spacing w:beforeLines="15" w:before="54"/>
      <w:ind w:left="799" w:hangingChars="363" w:hanging="799"/>
    </w:pPr>
    <w:rPr>
      <w:sz w:val="22"/>
      <w:szCs w:val="22"/>
    </w:rPr>
  </w:style>
  <w:style w:type="paragraph" w:customStyle="1" w:styleId="af">
    <w:name w:val="樣式 指標"/>
    <w:basedOn w:val="a"/>
    <w:rsid w:val="003E21B3"/>
    <w:pPr>
      <w:ind w:leftChars="300" w:left="1320" w:hangingChars="250" w:hanging="600"/>
    </w:pPr>
    <w:rPr>
      <w:rFonts w:eastAsia="標楷體" w:cs="新細明體"/>
      <w:szCs w:val="20"/>
    </w:rPr>
  </w:style>
  <w:style w:type="paragraph" w:customStyle="1" w:styleId="11-31">
    <w:name w:val="11-3 學習重點"/>
    <w:basedOn w:val="a6"/>
    <w:rsid w:val="00002BFF"/>
    <w:pPr>
      <w:ind w:left="213" w:hangingChars="97" w:hanging="213"/>
    </w:pPr>
    <w:rPr>
      <w:rFonts w:ascii="Times New Roman" w:eastAsia="新細明體" w:hAnsi="Times New Roman" w:cs="Times New Roman"/>
      <w:sz w:val="22"/>
      <w:szCs w:val="22"/>
    </w:rPr>
  </w:style>
  <w:style w:type="character" w:customStyle="1" w:styleId="a9">
    <w:name w:val="頁首 字元"/>
    <w:link w:val="a8"/>
    <w:uiPriority w:val="99"/>
    <w:rsid w:val="00392C8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0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8473D-A3C3-4348-ACDD-8171F8FC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1299</Words>
  <Characters>7405</Characters>
  <Application>Microsoft Office Word</Application>
  <DocSecurity>0</DocSecurity>
  <Lines>61</Lines>
  <Paragraphs>17</Paragraphs>
  <ScaleCrop>false</ScaleCrop>
  <Company>nani</Company>
  <LinksUpToDate>false</LinksUpToDate>
  <CharactersWithSpaces>8687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國語 領域計畫表</dc:title>
  <dc:subject/>
  <dc:creator>tpser1a6</dc:creator>
  <cp:keywords/>
  <cp:lastModifiedBy>c404182003@yahoo.com.tw</cp:lastModifiedBy>
  <cp:revision>7</cp:revision>
  <cp:lastPrinted>2010-11-10T02:46:00Z</cp:lastPrinted>
  <dcterms:created xsi:type="dcterms:W3CDTF">2019-12-18T05:19:00Z</dcterms:created>
  <dcterms:modified xsi:type="dcterms:W3CDTF">2019-12-20T05:16:00Z</dcterms:modified>
</cp:coreProperties>
</file>